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5A844" w14:textId="77777777" w:rsidR="005E25B3" w:rsidRDefault="005E25B3"/>
    <w:p w14:paraId="4286771F" w14:textId="71F10E30" w:rsidR="001148A7" w:rsidRDefault="001148A7"/>
    <w:tbl>
      <w:tblPr>
        <w:tblStyle w:val="TableGrid"/>
        <w:tblpPr w:leftFromText="180" w:rightFromText="180" w:vertAnchor="text" w:horzAnchor="margin" w:tblpXSpec="center" w:tblpYSpec="center"/>
        <w:tblOverlap w:val="never"/>
        <w:tblW w:w="9180" w:type="dxa"/>
        <w:tblLook w:val="04A0" w:firstRow="1" w:lastRow="0" w:firstColumn="1" w:lastColumn="0" w:noHBand="0" w:noVBand="1"/>
      </w:tblPr>
      <w:tblGrid>
        <w:gridCol w:w="1800"/>
        <w:gridCol w:w="7380"/>
      </w:tblGrid>
      <w:tr w:rsidR="005E25B3" w:rsidRPr="005E25B3" w14:paraId="0C96FC97" w14:textId="77777777" w:rsidTr="00AC7C7F">
        <w:trPr>
          <w:trHeight w:val="155"/>
        </w:trPr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921DFE" w14:textId="77777777" w:rsidR="005E25B3" w:rsidRDefault="005E25B3" w:rsidP="00AC7C7F">
            <w:pPr>
              <w:rPr>
                <w:rFonts w:ascii="Arial" w:hAnsi="Arial" w:cs="Arial"/>
                <w:b/>
              </w:rPr>
            </w:pPr>
            <w:r w:rsidRPr="00AC7C7F">
              <w:rPr>
                <w:rFonts w:ascii="Arial" w:hAnsi="Arial" w:cs="Arial"/>
                <w:b/>
              </w:rPr>
              <w:t>Procedural Workshop Supplies</w:t>
            </w:r>
          </w:p>
          <w:p w14:paraId="65C33361" w14:textId="472D6BEC" w:rsidR="00AC7C7F" w:rsidRPr="00AC7C7F" w:rsidRDefault="00AC7C7F" w:rsidP="00AC7C7F">
            <w:pPr>
              <w:rPr>
                <w:rFonts w:ascii="Arial" w:hAnsi="Arial" w:cs="Arial"/>
                <w:b/>
              </w:rPr>
            </w:pPr>
          </w:p>
        </w:tc>
      </w:tr>
      <w:tr w:rsidR="005E25B3" w:rsidRPr="005E25B3" w14:paraId="091CD014" w14:textId="77777777" w:rsidTr="00AC7C7F">
        <w:trPr>
          <w:trHeight w:val="380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1764D2FF" w14:textId="77777777" w:rsidR="005E25B3" w:rsidRPr="00AC7C7F" w:rsidRDefault="005E25B3" w:rsidP="004C591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C7C7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Session Name</w:t>
            </w:r>
          </w:p>
        </w:tc>
        <w:tc>
          <w:tcPr>
            <w:tcW w:w="7380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11FF4593" w14:textId="77777777" w:rsidR="005E25B3" w:rsidRPr="00AC7C7F" w:rsidRDefault="005E25B3" w:rsidP="004C591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C7C7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Equipment</w:t>
            </w:r>
          </w:p>
        </w:tc>
      </w:tr>
      <w:tr w:rsidR="005E25B3" w:rsidRPr="005E25B3" w14:paraId="6A1945AB" w14:textId="77777777" w:rsidTr="00AC7C7F">
        <w:trPr>
          <w:trHeight w:val="2382"/>
        </w:trPr>
        <w:tc>
          <w:tcPr>
            <w:tcW w:w="1800" w:type="dxa"/>
            <w:vAlign w:val="center"/>
          </w:tcPr>
          <w:p w14:paraId="3167412B" w14:textId="77777777" w:rsidR="005E25B3" w:rsidRPr="00AC7C7F" w:rsidRDefault="005E25B3" w:rsidP="004C591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C7C7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Abscess Incision and Drainage</w:t>
            </w:r>
          </w:p>
        </w:tc>
        <w:tc>
          <w:tcPr>
            <w:tcW w:w="7380" w:type="dxa"/>
            <w:vAlign w:val="center"/>
          </w:tcPr>
          <w:p w14:paraId="613BE769" w14:textId="77777777" w:rsidR="005E25B3" w:rsidRPr="00AC7C7F" w:rsidRDefault="005E25B3" w:rsidP="004C591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7C7F">
              <w:rPr>
                <w:rFonts w:ascii="Arial" w:hAnsi="Arial" w:cs="Arial"/>
                <w:color w:val="000000" w:themeColor="text1"/>
                <w:sz w:val="20"/>
                <w:szCs w:val="20"/>
              </w:rPr>
              <w:t>Abscess models: simulated by filling a water balloon with lotion, then affixing it between two foam pads</w:t>
            </w:r>
          </w:p>
          <w:p w14:paraId="52298A59" w14:textId="77777777" w:rsidR="005E25B3" w:rsidRPr="00AC7C7F" w:rsidRDefault="005E25B3" w:rsidP="004C591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7C7F">
              <w:rPr>
                <w:rFonts w:ascii="Arial" w:hAnsi="Arial" w:cs="Arial"/>
                <w:color w:val="000000" w:themeColor="text1"/>
                <w:sz w:val="20"/>
                <w:szCs w:val="20"/>
              </w:rPr>
              <w:t>Surgical tools: scalpel #11, scissors, curved hemostat, pick ups</w:t>
            </w:r>
          </w:p>
          <w:p w14:paraId="1EAD650E" w14:textId="77777777" w:rsidR="005E25B3" w:rsidRPr="00AC7C7F" w:rsidRDefault="005E25B3" w:rsidP="004C591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7C7F">
              <w:rPr>
                <w:rFonts w:ascii="Arial" w:hAnsi="Arial" w:cs="Arial"/>
                <w:color w:val="000000" w:themeColor="text1"/>
                <w:sz w:val="20"/>
                <w:szCs w:val="20"/>
              </w:rPr>
              <w:t>Needles: blunt-fill needle 18-gauge, 27-gauge 1 ½ inch needle, 5 mL syringe</w:t>
            </w:r>
          </w:p>
          <w:p w14:paraId="7D0A9310" w14:textId="77777777" w:rsidR="005E25B3" w:rsidRPr="00AC7C7F" w:rsidRDefault="005E25B3" w:rsidP="004C591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7C7F">
              <w:rPr>
                <w:rFonts w:ascii="Arial" w:hAnsi="Arial" w:cs="Arial"/>
                <w:color w:val="000000" w:themeColor="text1"/>
                <w:sz w:val="20"/>
                <w:szCs w:val="20"/>
              </w:rPr>
              <w:t>Packing material</w:t>
            </w:r>
          </w:p>
          <w:p w14:paraId="19B8C9DF" w14:textId="77777777" w:rsidR="005E25B3" w:rsidRPr="00AC7C7F" w:rsidRDefault="005E25B3" w:rsidP="004C591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7C7F">
              <w:rPr>
                <w:rFonts w:ascii="Arial" w:hAnsi="Arial" w:cs="Arial"/>
                <w:color w:val="000000" w:themeColor="text1"/>
                <w:sz w:val="20"/>
                <w:szCs w:val="20"/>
              </w:rPr>
              <w:t>Q-tip applicators</w:t>
            </w:r>
          </w:p>
          <w:p w14:paraId="612529A1" w14:textId="77777777" w:rsidR="005E25B3" w:rsidRPr="00AC7C7F" w:rsidRDefault="005E25B3" w:rsidP="004C591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7C7F">
              <w:rPr>
                <w:rFonts w:ascii="Arial" w:hAnsi="Arial" w:cs="Arial"/>
                <w:color w:val="000000" w:themeColor="text1"/>
                <w:sz w:val="20"/>
                <w:szCs w:val="20"/>
              </w:rPr>
              <w:t>Chuck Pad</w:t>
            </w:r>
          </w:p>
          <w:p w14:paraId="69BAF97A" w14:textId="77777777" w:rsidR="005E25B3" w:rsidRPr="00AC7C7F" w:rsidRDefault="005E25B3" w:rsidP="004C591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7C7F">
              <w:rPr>
                <w:rFonts w:ascii="Arial" w:hAnsi="Arial" w:cs="Arial"/>
                <w:color w:val="000000" w:themeColor="text1"/>
                <w:sz w:val="20"/>
                <w:szCs w:val="20"/>
              </w:rPr>
              <w:t>Gauze Sponges 4x4 inch</w:t>
            </w:r>
          </w:p>
          <w:p w14:paraId="45019E0E" w14:textId="77777777" w:rsidR="005E25B3" w:rsidRPr="00AC7C7F" w:rsidRDefault="005E25B3" w:rsidP="004C591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7C7F">
              <w:rPr>
                <w:rFonts w:ascii="Arial" w:hAnsi="Arial" w:cs="Arial"/>
                <w:color w:val="000000" w:themeColor="text1"/>
                <w:sz w:val="20"/>
                <w:szCs w:val="20"/>
              </w:rPr>
              <w:t>Alcohol wipes</w:t>
            </w:r>
          </w:p>
        </w:tc>
      </w:tr>
      <w:tr w:rsidR="005E25B3" w:rsidRPr="005E25B3" w14:paraId="16750D5B" w14:textId="77777777" w:rsidTr="00AC7C7F">
        <w:trPr>
          <w:trHeight w:val="768"/>
        </w:trPr>
        <w:tc>
          <w:tcPr>
            <w:tcW w:w="1800" w:type="dxa"/>
            <w:vAlign w:val="center"/>
          </w:tcPr>
          <w:p w14:paraId="66928F01" w14:textId="77777777" w:rsidR="005E25B3" w:rsidRPr="00AC7C7F" w:rsidRDefault="005E25B3" w:rsidP="004C591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C7C7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Knee and Shoulder Injections</w:t>
            </w:r>
          </w:p>
        </w:tc>
        <w:tc>
          <w:tcPr>
            <w:tcW w:w="7380" w:type="dxa"/>
            <w:vAlign w:val="center"/>
          </w:tcPr>
          <w:p w14:paraId="1F850A0F" w14:textId="77777777" w:rsidR="005E25B3" w:rsidRPr="00AC7C7F" w:rsidRDefault="005E25B3" w:rsidP="004C591E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76" w:lineRule="auto"/>
              <w:textAlignment w:val="baseline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AC7C7F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Knee and Shoulder Injection Model training simulators</w:t>
            </w:r>
          </w:p>
          <w:p w14:paraId="4DDF9C1E" w14:textId="77777777" w:rsidR="005E25B3" w:rsidRPr="00AC7C7F" w:rsidRDefault="005E25B3" w:rsidP="004C591E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7C7F">
              <w:rPr>
                <w:rFonts w:ascii="Arial" w:hAnsi="Arial" w:cs="Arial"/>
                <w:color w:val="000000" w:themeColor="text1"/>
                <w:sz w:val="20"/>
                <w:szCs w:val="20"/>
              </w:rPr>
              <w:t>Ultrasound machine</w:t>
            </w:r>
          </w:p>
        </w:tc>
      </w:tr>
      <w:tr w:rsidR="005E25B3" w:rsidRPr="005E25B3" w14:paraId="4AAB1271" w14:textId="77777777" w:rsidTr="00AC7C7F">
        <w:trPr>
          <w:trHeight w:val="1853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238E2976" w14:textId="77777777" w:rsidR="005E25B3" w:rsidRPr="00AC7C7F" w:rsidRDefault="005E25B3" w:rsidP="004C591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C7C7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IUD Insertion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vAlign w:val="center"/>
          </w:tcPr>
          <w:p w14:paraId="1FD95FB2" w14:textId="77777777" w:rsidR="005E25B3" w:rsidRPr="00AC7C7F" w:rsidRDefault="005E25B3" w:rsidP="004C591E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7C7F">
              <w:rPr>
                <w:rFonts w:ascii="Arial" w:hAnsi="Arial" w:cs="Arial"/>
                <w:color w:val="000000" w:themeColor="text1"/>
                <w:sz w:val="20"/>
                <w:szCs w:val="20"/>
              </w:rPr>
              <w:t>IUD placebo inserters provided by the IUD manufacturer</w:t>
            </w:r>
          </w:p>
          <w:p w14:paraId="7139029B" w14:textId="77777777" w:rsidR="005E25B3" w:rsidRPr="00AC7C7F" w:rsidRDefault="005E25B3" w:rsidP="004C591E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7C7F">
              <w:rPr>
                <w:rFonts w:ascii="Arial" w:hAnsi="Arial" w:cs="Arial"/>
                <w:color w:val="000000" w:themeColor="text1"/>
                <w:sz w:val="20"/>
                <w:szCs w:val="20"/>
              </w:rPr>
              <w:t>Plastic uterus model provided by the IUD manufacturer</w:t>
            </w:r>
          </w:p>
          <w:p w14:paraId="3325F76F" w14:textId="77777777" w:rsidR="005E25B3" w:rsidRPr="00AC7C7F" w:rsidRDefault="005E25B3" w:rsidP="004C591E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7C7F">
              <w:rPr>
                <w:rFonts w:ascii="Arial" w:hAnsi="Arial" w:cs="Arial"/>
                <w:color w:val="000000" w:themeColor="text1"/>
                <w:sz w:val="20"/>
                <w:szCs w:val="20"/>
              </w:rPr>
              <w:t>Tenaculum</w:t>
            </w:r>
          </w:p>
          <w:p w14:paraId="5292325E" w14:textId="77777777" w:rsidR="005E25B3" w:rsidRPr="00AC7C7F" w:rsidRDefault="005E25B3" w:rsidP="004C591E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7C7F">
              <w:rPr>
                <w:rFonts w:ascii="Arial" w:hAnsi="Arial" w:cs="Arial"/>
                <w:color w:val="000000" w:themeColor="text1"/>
                <w:sz w:val="20"/>
                <w:szCs w:val="20"/>
              </w:rPr>
              <w:t>Speculum</w:t>
            </w:r>
          </w:p>
          <w:p w14:paraId="4DA32035" w14:textId="77777777" w:rsidR="005E25B3" w:rsidRPr="00AC7C7F" w:rsidRDefault="005E25B3" w:rsidP="004C591E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7C7F">
              <w:rPr>
                <w:rFonts w:ascii="Arial" w:hAnsi="Arial" w:cs="Arial"/>
                <w:color w:val="000000" w:themeColor="text1"/>
                <w:sz w:val="20"/>
                <w:szCs w:val="20"/>
              </w:rPr>
              <w:t>Sound</w:t>
            </w:r>
          </w:p>
          <w:p w14:paraId="061765DA" w14:textId="77777777" w:rsidR="005E25B3" w:rsidRPr="00AC7C7F" w:rsidRDefault="005E25B3" w:rsidP="004C591E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7C7F">
              <w:rPr>
                <w:rFonts w:ascii="Arial" w:hAnsi="Arial" w:cs="Arial"/>
                <w:color w:val="000000" w:themeColor="text1"/>
                <w:sz w:val="20"/>
                <w:szCs w:val="20"/>
              </w:rPr>
              <w:t>Ringed Forceps</w:t>
            </w:r>
          </w:p>
        </w:tc>
      </w:tr>
      <w:tr w:rsidR="005E25B3" w:rsidRPr="005E25B3" w14:paraId="1693D60C" w14:textId="77777777" w:rsidTr="00AC7C7F">
        <w:trPr>
          <w:trHeight w:val="2726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1FEF6660" w14:textId="77777777" w:rsidR="005E25B3" w:rsidRPr="00AC7C7F" w:rsidRDefault="005E25B3" w:rsidP="004C591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C7C7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Shave Biopsy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vAlign w:val="center"/>
          </w:tcPr>
          <w:p w14:paraId="3E3724E0" w14:textId="77777777" w:rsidR="005E25B3" w:rsidRPr="00AC7C7F" w:rsidRDefault="005E25B3" w:rsidP="004C591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7C7F">
              <w:rPr>
                <w:rFonts w:ascii="Arial" w:hAnsi="Arial" w:cs="Arial"/>
                <w:color w:val="000000" w:themeColor="text1"/>
                <w:sz w:val="20"/>
                <w:szCs w:val="20"/>
              </w:rPr>
              <w:t>Skin biopsy simulation kit (</w:t>
            </w:r>
            <w:r w:rsidRPr="00AC7C7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Home-made alternative</w:t>
            </w:r>
            <w:r w:rsidRPr="00AC7C7F">
              <w:rPr>
                <w:rFonts w:ascii="Arial" w:hAnsi="Arial" w:cs="Arial"/>
                <w:color w:val="000000" w:themeColor="text1"/>
                <w:sz w:val="20"/>
                <w:szCs w:val="20"/>
              </w:rPr>
              <w:t>: simulate with fake skin lesions on an eggplant)</w:t>
            </w:r>
          </w:p>
          <w:p w14:paraId="648E8176" w14:textId="77777777" w:rsidR="005E25B3" w:rsidRPr="00AC7C7F" w:rsidRDefault="005E25B3" w:rsidP="004C591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7C7F">
              <w:rPr>
                <w:rFonts w:ascii="Arial" w:hAnsi="Arial" w:cs="Arial"/>
                <w:color w:val="000000" w:themeColor="text1"/>
                <w:sz w:val="20"/>
                <w:szCs w:val="20"/>
              </w:rPr>
              <w:t>Needles: blunt fill needle 18-gauge, 27-gauge 1 ½ inch needle, 5 mL syringe</w:t>
            </w:r>
          </w:p>
          <w:p w14:paraId="4A096EC6" w14:textId="77777777" w:rsidR="005E25B3" w:rsidRPr="00AC7C7F" w:rsidRDefault="005E25B3" w:rsidP="004C591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AC7C7F">
              <w:rPr>
                <w:rFonts w:ascii="Arial" w:hAnsi="Arial" w:cs="Arial"/>
                <w:color w:val="000000" w:themeColor="text1"/>
                <w:sz w:val="20"/>
                <w:szCs w:val="20"/>
              </w:rPr>
              <w:t>Dermablade</w:t>
            </w:r>
            <w:proofErr w:type="spellEnd"/>
          </w:p>
          <w:p w14:paraId="66EB72C6" w14:textId="77777777" w:rsidR="005E25B3" w:rsidRPr="00AC7C7F" w:rsidRDefault="005E25B3" w:rsidP="004C591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7C7F">
              <w:rPr>
                <w:rFonts w:ascii="Arial" w:hAnsi="Arial" w:cs="Arial"/>
                <w:color w:val="000000" w:themeColor="text1"/>
                <w:sz w:val="20"/>
                <w:szCs w:val="20"/>
              </w:rPr>
              <w:t>Pick-ups</w:t>
            </w:r>
          </w:p>
          <w:p w14:paraId="719F15C1" w14:textId="77777777" w:rsidR="005E25B3" w:rsidRPr="00AC7C7F" w:rsidRDefault="005E25B3" w:rsidP="004C591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7C7F">
              <w:rPr>
                <w:rFonts w:ascii="Arial" w:hAnsi="Arial" w:cs="Arial"/>
                <w:color w:val="000000" w:themeColor="text1"/>
                <w:sz w:val="20"/>
                <w:szCs w:val="20"/>
              </w:rPr>
              <w:t>Curved hemostat</w:t>
            </w:r>
          </w:p>
          <w:p w14:paraId="7F1288AB" w14:textId="77777777" w:rsidR="005E25B3" w:rsidRPr="00AC7C7F" w:rsidRDefault="005E25B3" w:rsidP="004C591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7C7F">
              <w:rPr>
                <w:rFonts w:ascii="Arial" w:hAnsi="Arial" w:cs="Arial"/>
                <w:color w:val="000000" w:themeColor="text1"/>
                <w:sz w:val="20"/>
                <w:szCs w:val="20"/>
              </w:rPr>
              <w:t>Q tip applicators</w:t>
            </w:r>
          </w:p>
          <w:p w14:paraId="0511F632" w14:textId="77777777" w:rsidR="005E25B3" w:rsidRPr="00AC7C7F" w:rsidRDefault="005E25B3" w:rsidP="004C591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7C7F">
              <w:rPr>
                <w:rFonts w:ascii="Arial" w:hAnsi="Arial" w:cs="Arial"/>
                <w:color w:val="000000" w:themeColor="text1"/>
                <w:sz w:val="20"/>
                <w:szCs w:val="20"/>
              </w:rPr>
              <w:t>Chuck Pad</w:t>
            </w:r>
          </w:p>
          <w:p w14:paraId="1D1E8933" w14:textId="77777777" w:rsidR="005E25B3" w:rsidRPr="00AC7C7F" w:rsidRDefault="005E25B3" w:rsidP="004C591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7C7F">
              <w:rPr>
                <w:rFonts w:ascii="Arial" w:hAnsi="Arial" w:cs="Arial"/>
                <w:color w:val="000000" w:themeColor="text1"/>
                <w:sz w:val="20"/>
                <w:szCs w:val="20"/>
              </w:rPr>
              <w:t>Gauze Sponges 4x4 inch</w:t>
            </w:r>
          </w:p>
          <w:p w14:paraId="3782235F" w14:textId="77777777" w:rsidR="005E25B3" w:rsidRPr="00AC7C7F" w:rsidRDefault="005E25B3" w:rsidP="004C591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7C7F">
              <w:rPr>
                <w:rFonts w:ascii="Arial" w:hAnsi="Arial" w:cs="Arial"/>
                <w:color w:val="000000" w:themeColor="text1"/>
                <w:sz w:val="20"/>
                <w:szCs w:val="20"/>
              </w:rPr>
              <w:t>Alcohol wipes</w:t>
            </w:r>
          </w:p>
        </w:tc>
      </w:tr>
      <w:tr w:rsidR="005E25B3" w:rsidRPr="005E25B3" w14:paraId="3740E5E1" w14:textId="77777777" w:rsidTr="00AC7C7F">
        <w:trPr>
          <w:trHeight w:val="36"/>
        </w:trPr>
        <w:tc>
          <w:tcPr>
            <w:tcW w:w="9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87385E" w14:textId="70863A6F" w:rsidR="005E25B3" w:rsidRPr="00AC7C7F" w:rsidRDefault="005E25B3" w:rsidP="00AC7C7F">
            <w:pPr>
              <w:pStyle w:val="NormalWeb"/>
              <w:spacing w:before="12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7C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Note: These supplies were based on previous work done by </w:t>
            </w:r>
            <w:proofErr w:type="spellStart"/>
            <w:r w:rsidRPr="00AC7C7F">
              <w:rPr>
                <w:rFonts w:ascii="Arial" w:hAnsi="Arial" w:cs="Arial"/>
                <w:color w:val="000000" w:themeColor="text1"/>
                <w:sz w:val="18"/>
                <w:szCs w:val="18"/>
              </w:rPr>
              <w:t>GaleWyrick</w:t>
            </w:r>
            <w:proofErr w:type="spellEnd"/>
            <w:r w:rsidRPr="00AC7C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et al.</w:t>
            </w:r>
            <w:r w:rsidR="00AC7C7F" w:rsidRPr="00AC7C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2017, </w:t>
            </w:r>
            <w:r w:rsidR="00AC7C7F" w:rsidRPr="00AC7C7F">
              <w:rPr>
                <w:rFonts w:ascii="Arial" w:hAnsi="Arial" w:cs="Arial"/>
                <w:color w:val="000000" w:themeColor="text1"/>
                <w:sz w:val="18"/>
                <w:szCs w:val="18"/>
              </w:rPr>
              <w:t>from University of California, San Francisco, School of Medicin</w:t>
            </w:r>
            <w:r w:rsidR="00AC7C7F" w:rsidRPr="00AC7C7F">
              <w:rPr>
                <w:rFonts w:ascii="Arial" w:hAnsi="Arial" w:cs="Arial"/>
                <w:color w:val="000000" w:themeColor="text1"/>
                <w:sz w:val="18"/>
                <w:szCs w:val="18"/>
              </w:rPr>
              <w:t>e (</w:t>
            </w:r>
            <w:r w:rsidR="00AC7C7F" w:rsidRPr="00AC7C7F">
              <w:rPr>
                <w:rFonts w:ascii="Arial" w:hAnsi="Arial" w:cs="Arial"/>
                <w:color w:val="000000" w:themeColor="text1"/>
                <w:sz w:val="18"/>
                <w:szCs w:val="18"/>
              </w:rPr>
              <w:t>In Our Hands: A Primary Care Procedures Elective Teaches Students the Scope and Role of Family Medicine</w:t>
            </w:r>
            <w:r w:rsidR="00AC7C7F" w:rsidRPr="00AC7C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="00AC7C7F" w:rsidRPr="00AC7C7F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STFM Conference on Medical Student Education</w:t>
            </w:r>
            <w:r w:rsidR="00AC7C7F" w:rsidRPr="00AC7C7F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  <w:r w:rsidRPr="00AC7C7F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AC7C7F" w:rsidRPr="00AC7C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1E8A35DB" w14:textId="77777777" w:rsidR="005E25B3" w:rsidRPr="00AC7C7F" w:rsidRDefault="005E25B3" w:rsidP="004C59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7C7F">
              <w:rPr>
                <w:rFonts w:ascii="Arial" w:hAnsi="Arial" w:cs="Arial"/>
                <w:color w:val="000000" w:themeColor="text1"/>
                <w:sz w:val="18"/>
                <w:szCs w:val="18"/>
              </w:rPr>
              <w:t>Abbreviations: IUD, intrauterine device</w:t>
            </w:r>
          </w:p>
        </w:tc>
      </w:tr>
    </w:tbl>
    <w:p w14:paraId="5D0C9657" w14:textId="689D52F9" w:rsidR="001148A7" w:rsidRDefault="001148A7"/>
    <w:sectPr w:rsidR="001148A7" w:rsidSect="002A0021">
      <w:footerReference w:type="even" r:id="rId7"/>
      <w:footerReference w:type="default" r:id="rId8"/>
      <w:pgSz w:w="12240" w:h="15840"/>
      <w:pgMar w:top="1296" w:right="1296" w:bottom="1296" w:left="1296" w:header="720" w:footer="720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8ECC0" w14:textId="77777777" w:rsidR="004B3E04" w:rsidRDefault="004B3E04" w:rsidP="001148A7">
      <w:r>
        <w:separator/>
      </w:r>
    </w:p>
  </w:endnote>
  <w:endnote w:type="continuationSeparator" w:id="0">
    <w:p w14:paraId="2C006149" w14:textId="77777777" w:rsidR="004B3E04" w:rsidRDefault="004B3E04" w:rsidP="0011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237003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4F80871" w14:textId="30CC44AB" w:rsidR="001148A7" w:rsidRDefault="001148A7" w:rsidP="007E571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D00FB8" w14:textId="77777777" w:rsidR="001148A7" w:rsidRDefault="001148A7" w:rsidP="001148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0BE16" w14:textId="000D5237" w:rsidR="001148A7" w:rsidRDefault="001148A7" w:rsidP="007E5714">
    <w:pPr>
      <w:pStyle w:val="Footer"/>
      <w:framePr w:wrap="none" w:vAnchor="text" w:hAnchor="margin" w:xAlign="right" w:y="1"/>
      <w:rPr>
        <w:rStyle w:val="PageNumber"/>
      </w:rPr>
    </w:pPr>
  </w:p>
  <w:p w14:paraId="5C2FA744" w14:textId="77777777" w:rsidR="001148A7" w:rsidRDefault="001148A7" w:rsidP="001148A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F5EA5" w14:textId="77777777" w:rsidR="004B3E04" w:rsidRDefault="004B3E04" w:rsidP="001148A7">
      <w:r>
        <w:separator/>
      </w:r>
    </w:p>
  </w:footnote>
  <w:footnote w:type="continuationSeparator" w:id="0">
    <w:p w14:paraId="72E30AC3" w14:textId="77777777" w:rsidR="004B3E04" w:rsidRDefault="004B3E04" w:rsidP="00114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D20DC"/>
    <w:multiLevelType w:val="hybridMultilevel"/>
    <w:tmpl w:val="C4CC48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B42BA9"/>
    <w:multiLevelType w:val="hybridMultilevel"/>
    <w:tmpl w:val="47945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FF40A9"/>
    <w:multiLevelType w:val="hybridMultilevel"/>
    <w:tmpl w:val="C7CA3D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B01EE8"/>
    <w:multiLevelType w:val="hybridMultilevel"/>
    <w:tmpl w:val="E924C2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525429"/>
    <w:multiLevelType w:val="hybridMultilevel"/>
    <w:tmpl w:val="BAF615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8A7"/>
    <w:rsid w:val="001148A7"/>
    <w:rsid w:val="002A0021"/>
    <w:rsid w:val="00490421"/>
    <w:rsid w:val="004B3E04"/>
    <w:rsid w:val="005E25B3"/>
    <w:rsid w:val="008E3F5F"/>
    <w:rsid w:val="00936B11"/>
    <w:rsid w:val="00A93102"/>
    <w:rsid w:val="00AA53F5"/>
    <w:rsid w:val="00AC7C7F"/>
    <w:rsid w:val="00B25A75"/>
    <w:rsid w:val="00BC6BBD"/>
    <w:rsid w:val="00C74FB4"/>
    <w:rsid w:val="00CC4E84"/>
    <w:rsid w:val="00D052F0"/>
    <w:rsid w:val="00D8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5EF46"/>
  <w15:chartTrackingRefBased/>
  <w15:docId w15:val="{EAEC3005-39F9-8C45-9F79-0307D0D1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8A7"/>
    <w:pPr>
      <w:ind w:left="720"/>
      <w:contextualSpacing/>
    </w:pPr>
  </w:style>
  <w:style w:type="table" w:styleId="TableGrid">
    <w:name w:val="Table Grid"/>
    <w:basedOn w:val="TableNormal"/>
    <w:uiPriority w:val="39"/>
    <w:rsid w:val="00114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48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148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8A7"/>
  </w:style>
  <w:style w:type="character" w:styleId="PageNumber">
    <w:name w:val="page number"/>
    <w:basedOn w:val="DefaultParagraphFont"/>
    <w:uiPriority w:val="99"/>
    <w:semiHidden/>
    <w:unhideWhenUsed/>
    <w:rsid w:val="001148A7"/>
  </w:style>
  <w:style w:type="paragraph" w:styleId="Header">
    <w:name w:val="header"/>
    <w:basedOn w:val="Normal"/>
    <w:link w:val="HeaderChar"/>
    <w:uiPriority w:val="99"/>
    <w:unhideWhenUsed/>
    <w:rsid w:val="00AC7C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Jimmy Zheng</cp:lastModifiedBy>
  <cp:revision>4</cp:revision>
  <dcterms:created xsi:type="dcterms:W3CDTF">2020-11-13T02:14:00Z</dcterms:created>
  <dcterms:modified xsi:type="dcterms:W3CDTF">2021-03-02T04:26:00Z</dcterms:modified>
</cp:coreProperties>
</file>