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1030" w14:textId="77777777" w:rsidR="0057226E" w:rsidRDefault="00661D4E">
      <w:pPr>
        <w:spacing w:line="33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You have $20.00 to use for your escape room.  </w:t>
      </w:r>
    </w:p>
    <w:p w14:paraId="66ADFABF" w14:textId="77777777" w:rsidR="0057226E" w:rsidRDefault="00661D4E">
      <w:pPr>
        <w:spacing w:line="33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Your plan for the escape room is this:</w:t>
      </w:r>
    </w:p>
    <w:p w14:paraId="3B794E39" w14:textId="77777777" w:rsidR="0057226E" w:rsidRDefault="0057226E">
      <w:pPr>
        <w:spacing w:line="33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BABC92" w14:textId="77777777" w:rsidR="0057226E" w:rsidRDefault="00661D4E">
      <w:pPr>
        <w:spacing w:line="328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You want to teach your learners what conferences STFM offers throughout the year (annual spring conference, conference on medical student education, and conference on practice &amp; quality improvement).  You decide to separate each conference name into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three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envelopes</w:t>
      </w:r>
      <w:r>
        <w:rPr>
          <w:rFonts w:ascii="Times New Roman" w:eastAsia="Times New Roman" w:hAnsi="Times New Roman" w:cs="Times New Roman"/>
          <w:sz w:val="28"/>
          <w:szCs w:val="28"/>
        </w:rPr>
        <w:t>; the first envelope is open, and the 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envelope has a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lock on them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In each envelope there will be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index cards </w:t>
      </w:r>
      <w:r>
        <w:rPr>
          <w:rFonts w:ascii="Times New Roman" w:eastAsia="Times New Roman" w:hAnsi="Times New Roman" w:cs="Times New Roman"/>
          <w:sz w:val="28"/>
          <w:szCs w:val="28"/>
        </w:rPr>
        <w:t>with one letter on them to spell out the conference name. Your learners will need to organize the index cards in the correct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order to spell out the conference name.  After they spell out the 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conference name, they will ask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you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check their answer for correctness.  If they are correct, you will provide the code to unlock the lock on the 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envelope to repeat the process, a</w:t>
      </w:r>
      <w:r>
        <w:rPr>
          <w:rFonts w:ascii="Times New Roman" w:eastAsia="Times New Roman" w:hAnsi="Times New Roman" w:cs="Times New Roman"/>
          <w:sz w:val="28"/>
          <w:szCs w:val="28"/>
        </w:rPr>
        <w:t>nd end with the 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envelope.</w:t>
      </w:r>
    </w:p>
    <w:p w14:paraId="11E0FB0B" w14:textId="77777777" w:rsidR="0057226E" w:rsidRDefault="0057226E">
      <w:pPr>
        <w:spacing w:line="331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0B8BD7" w14:textId="77777777" w:rsidR="0057226E" w:rsidRDefault="00661D4E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Task 1: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Circle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items below that you’ll need to carry out your escape room from the above scenario (hint: they’re underlined)! Ask your group leader to verify before moving on to task 2!</w:t>
      </w:r>
    </w:p>
    <w:p w14:paraId="7900B5CE" w14:textId="77777777" w:rsidR="0057226E" w:rsidRDefault="00661D4E">
      <w:pPr>
        <w:spacing w:line="33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99EEF7C" wp14:editId="0156317B">
            <wp:simplePos x="0" y="0"/>
            <wp:positionH relativeFrom="column">
              <wp:posOffset>1473200</wp:posOffset>
            </wp:positionH>
            <wp:positionV relativeFrom="paragraph">
              <wp:posOffset>53975</wp:posOffset>
            </wp:positionV>
            <wp:extent cx="736600" cy="774700"/>
            <wp:effectExtent l="0" t="0" r="0" b="0"/>
            <wp:wrapSquare wrapText="bothSides" distT="0" distB="0" distL="114300" distR="11430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l="23673" t="47135" r="55858" b="12268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2B4EF75" wp14:editId="5253490D">
            <wp:simplePos x="0" y="0"/>
            <wp:positionH relativeFrom="column">
              <wp:posOffset>3867150</wp:posOffset>
            </wp:positionH>
            <wp:positionV relativeFrom="paragraph">
              <wp:posOffset>38100</wp:posOffset>
            </wp:positionV>
            <wp:extent cx="869950" cy="1098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11480" t="12624" r="55384" b="8690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109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264C17" wp14:editId="3841FC6D">
            <wp:simplePos x="0" y="0"/>
            <wp:positionH relativeFrom="column">
              <wp:posOffset>5505450</wp:posOffset>
            </wp:positionH>
            <wp:positionV relativeFrom="paragraph">
              <wp:posOffset>38100</wp:posOffset>
            </wp:positionV>
            <wp:extent cx="793750" cy="1231900"/>
            <wp:effectExtent l="0" t="0" r="0" b="0"/>
            <wp:wrapSquare wrapText="bothSides" distT="0" distB="0" distL="114300" distR="11430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l="11645" t="17854" r="61217" b="10922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23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67DB4EB" wp14:editId="2F92749D">
            <wp:simplePos x="0" y="0"/>
            <wp:positionH relativeFrom="column">
              <wp:posOffset>2463800</wp:posOffset>
            </wp:positionH>
            <wp:positionV relativeFrom="paragraph">
              <wp:posOffset>73025</wp:posOffset>
            </wp:positionV>
            <wp:extent cx="1219200" cy="679450"/>
            <wp:effectExtent l="0" t="0" r="0" b="0"/>
            <wp:wrapSquare wrapText="bothSides" distT="0" distB="0" distL="114300" distR="114300"/>
            <wp:docPr id="3" name="image1.jpg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ee the source imag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7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20906B53" wp14:editId="5F722325">
            <wp:simplePos x="0" y="0"/>
            <wp:positionH relativeFrom="column">
              <wp:posOffset>1</wp:posOffset>
            </wp:positionH>
            <wp:positionV relativeFrom="paragraph">
              <wp:posOffset>41275</wp:posOffset>
            </wp:positionV>
            <wp:extent cx="1079500" cy="70485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12782" t="31143" r="39409" b="9953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4BA609" w14:textId="77777777" w:rsidR="0057226E" w:rsidRDefault="00661D4E">
      <w:pPr>
        <w:spacing w:line="33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02D6709" w14:textId="77777777" w:rsidR="0057226E" w:rsidRDefault="0057226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D68DDA" w14:textId="77777777" w:rsidR="0057226E" w:rsidRDefault="00661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38BB3409" wp14:editId="00C7FED6">
            <wp:simplePos x="0" y="0"/>
            <wp:positionH relativeFrom="column">
              <wp:posOffset>171450</wp:posOffset>
            </wp:positionH>
            <wp:positionV relativeFrom="paragraph">
              <wp:posOffset>171450</wp:posOffset>
            </wp:positionV>
            <wp:extent cx="736600" cy="628650"/>
            <wp:effectExtent l="0" t="0" r="0" b="0"/>
            <wp:wrapSquare wrapText="bothSides" distT="0" distB="0" distL="114300" distR="114300"/>
            <wp:docPr id="5" name="image8.png" descr="https://upload.wikimedia.org/wikipedia/commons/thumb/d/d0/QR_code_for_mobile_English_Wikipedia.svg/800px-QR_code_for_mobile_English_Wikipedi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https://upload.wikimedia.org/wikipedia/commons/thumb/d/d0/QR_code_for_mobile_English_Wikipedia.svg/800px-QR_code_for_mobile_English_Wikipedia.svg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138808C0" wp14:editId="64C45948">
            <wp:simplePos x="0" y="0"/>
            <wp:positionH relativeFrom="column">
              <wp:posOffset>1911350</wp:posOffset>
            </wp:positionH>
            <wp:positionV relativeFrom="paragraph">
              <wp:posOffset>56514</wp:posOffset>
            </wp:positionV>
            <wp:extent cx="1044575" cy="622300"/>
            <wp:effectExtent l="0" t="0" r="0" b="0"/>
            <wp:wrapSquare wrapText="bothSides" distT="0" distB="0" distL="114300" distR="11430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l="4734" t="21883" r="50650" b="30572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0CA5E9" w14:textId="77777777" w:rsidR="0057226E" w:rsidRDefault="00661D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5BA218F3" wp14:editId="74A4191C">
            <wp:simplePos x="0" y="0"/>
            <wp:positionH relativeFrom="column">
              <wp:posOffset>4460913</wp:posOffset>
            </wp:positionH>
            <wp:positionV relativeFrom="paragraph">
              <wp:posOffset>104775</wp:posOffset>
            </wp:positionV>
            <wp:extent cx="920712" cy="676275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l="3845" t="29630" r="53633" b="13389"/>
                    <a:stretch>
                      <a:fillRect/>
                    </a:stretch>
                  </pic:blipFill>
                  <pic:spPr>
                    <a:xfrm>
                      <a:off x="0" y="0"/>
                      <a:ext cx="920712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459A95" w14:textId="77777777" w:rsidR="0057226E" w:rsidRDefault="0057226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483625" w14:textId="77777777" w:rsidR="0057226E" w:rsidRDefault="0057226E">
      <w:pPr>
        <w:spacing w:line="331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521890" w14:textId="77777777" w:rsidR="0057226E" w:rsidRDefault="00661D4E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Task 2: You now kn</w:t>
      </w:r>
      <w:r>
        <w:rPr>
          <w:rFonts w:ascii="Times New Roman" w:eastAsia="Times New Roman" w:hAnsi="Times New Roman" w:cs="Times New Roman"/>
          <w:sz w:val="24"/>
          <w:szCs w:val="24"/>
        </w:rPr>
        <w:t>ow the items you need to buy to use for your escape room (from task 1)!  Now you must determine where to buy these items for a low price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you can search in more than one online store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Please list the item you would like to buy, where you will buy it from, and how much the item will be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(the total cost for all items needs to be $20 or less)!  </w:t>
      </w:r>
      <w:r>
        <w:rPr>
          <w:rFonts w:ascii="Times New Roman" w:eastAsia="Times New Roman" w:hAnsi="Times New Roman" w:cs="Times New Roman"/>
          <w:sz w:val="24"/>
          <w:szCs w:val="24"/>
        </w:rPr>
        <w:t>Once completed, ask your group leader to check your answers.</w:t>
      </w:r>
    </w:p>
    <w:p w14:paraId="4C850E2D" w14:textId="77777777" w:rsidR="0057226E" w:rsidRDefault="0057226E">
      <w:pPr>
        <w:spacing w:line="240" w:lineRule="auto"/>
        <w:rPr>
          <w:rFonts w:ascii="Calibri" w:eastAsia="Calibri" w:hAnsi="Calibri" w:cs="Calibri"/>
        </w:rPr>
      </w:pPr>
      <w:bookmarkStart w:id="2" w:name="_5c3ymkygcfw" w:colFirst="0" w:colLast="0"/>
      <w:bookmarkEnd w:id="2"/>
    </w:p>
    <w:p w14:paraId="277DA13A" w14:textId="77777777" w:rsidR="0057226E" w:rsidRDefault="0057226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7226E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06C31" w14:textId="77777777" w:rsidR="00661D4E" w:rsidRDefault="00661D4E">
      <w:pPr>
        <w:spacing w:line="240" w:lineRule="auto"/>
      </w:pPr>
      <w:r>
        <w:separator/>
      </w:r>
    </w:p>
  </w:endnote>
  <w:endnote w:type="continuationSeparator" w:id="0">
    <w:p w14:paraId="1DA3AB34" w14:textId="77777777" w:rsidR="00661D4E" w:rsidRDefault="00661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DF9A" w14:textId="77777777" w:rsidR="0057226E" w:rsidRDefault="00661D4E">
    <w:pPr>
      <w:spacing w:line="240" w:lineRule="auto"/>
    </w:pPr>
    <w:bookmarkStart w:id="3" w:name="_g6bqkqfbdagj" w:colFirst="0" w:colLast="0"/>
    <w:bookmarkEnd w:id="3"/>
    <w:r>
      <w:rPr>
        <w:rFonts w:ascii="Calibri" w:eastAsia="Calibri" w:hAnsi="Calibri" w:cs="Calibri"/>
      </w:rPr>
      <w:t>Shelesky et al, Esc</w:t>
    </w:r>
    <w:r>
      <w:rPr>
        <w:rFonts w:ascii="Calibri" w:eastAsia="Calibri" w:hAnsi="Calibri" w:cs="Calibri"/>
      </w:rPr>
      <w:t>aping the Average Teaching Technique, STFM Annual Conference,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6EA2A" w14:textId="77777777" w:rsidR="00661D4E" w:rsidRDefault="00661D4E">
      <w:pPr>
        <w:spacing w:line="240" w:lineRule="auto"/>
      </w:pPr>
      <w:r>
        <w:separator/>
      </w:r>
    </w:p>
  </w:footnote>
  <w:footnote w:type="continuationSeparator" w:id="0">
    <w:p w14:paraId="523A1611" w14:textId="77777777" w:rsidR="00661D4E" w:rsidRDefault="00661D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26E"/>
    <w:rsid w:val="0057226E"/>
    <w:rsid w:val="00661D4E"/>
    <w:rsid w:val="00F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D42D4"/>
  <w15:docId w15:val="{D4E08C8C-F1B9-554D-B3DF-D83EF57D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Gretchen Shelesky</cp:lastModifiedBy>
  <cp:revision>2</cp:revision>
  <dcterms:created xsi:type="dcterms:W3CDTF">2019-04-26T05:01:00Z</dcterms:created>
  <dcterms:modified xsi:type="dcterms:W3CDTF">2019-04-26T05:01:00Z</dcterms:modified>
</cp:coreProperties>
</file>