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467025" w14:textId="77777777" w:rsidR="000F36DF" w:rsidRDefault="000F36DF" w:rsidP="000F36DF">
      <w:pPr>
        <w:jc w:val="center"/>
        <w:rPr>
          <w:rFonts w:asciiTheme="majorHAnsi" w:eastAsia="Times New Roman" w:hAnsiTheme="majorHAnsi" w:cstheme="majorHAnsi"/>
          <w:color w:val="auto"/>
          <w:sz w:val="40"/>
          <w:szCs w:val="40"/>
        </w:rPr>
      </w:pPr>
    </w:p>
    <w:p w14:paraId="314912E2" w14:textId="77777777" w:rsidR="000F36DF" w:rsidRDefault="000F36DF" w:rsidP="000F36DF">
      <w:pPr>
        <w:jc w:val="center"/>
        <w:rPr>
          <w:rFonts w:asciiTheme="majorHAnsi" w:eastAsia="Times New Roman" w:hAnsiTheme="majorHAnsi" w:cstheme="majorHAnsi"/>
          <w:color w:val="auto"/>
          <w:sz w:val="40"/>
          <w:szCs w:val="40"/>
        </w:rPr>
      </w:pPr>
    </w:p>
    <w:p w14:paraId="5B6640F7" w14:textId="77777777" w:rsidR="000F36DF" w:rsidRDefault="000F36DF" w:rsidP="000F36DF">
      <w:pPr>
        <w:jc w:val="center"/>
        <w:rPr>
          <w:rFonts w:asciiTheme="majorHAnsi" w:eastAsia="Times New Roman" w:hAnsiTheme="majorHAnsi" w:cstheme="majorHAnsi"/>
          <w:color w:val="auto"/>
          <w:sz w:val="40"/>
          <w:szCs w:val="40"/>
        </w:rPr>
      </w:pPr>
    </w:p>
    <w:p w14:paraId="7CD72DE7" w14:textId="77777777" w:rsidR="000F36DF" w:rsidRDefault="000F36DF" w:rsidP="000F36DF">
      <w:pPr>
        <w:jc w:val="center"/>
        <w:rPr>
          <w:rFonts w:asciiTheme="majorHAnsi" w:eastAsia="Times New Roman" w:hAnsiTheme="majorHAnsi" w:cstheme="majorHAnsi"/>
          <w:color w:val="auto"/>
          <w:sz w:val="40"/>
          <w:szCs w:val="40"/>
        </w:rPr>
      </w:pPr>
    </w:p>
    <w:p w14:paraId="6608DF84" w14:textId="77777777" w:rsidR="000F36DF" w:rsidRDefault="000F36DF" w:rsidP="000F36DF">
      <w:pPr>
        <w:jc w:val="center"/>
        <w:rPr>
          <w:rFonts w:asciiTheme="majorHAnsi" w:eastAsia="Times New Roman" w:hAnsiTheme="majorHAnsi" w:cstheme="majorHAnsi"/>
          <w:color w:val="auto"/>
          <w:sz w:val="40"/>
          <w:szCs w:val="40"/>
        </w:rPr>
      </w:pPr>
    </w:p>
    <w:p w14:paraId="7D73BAAB" w14:textId="77777777" w:rsidR="003001F9" w:rsidRDefault="003001F9" w:rsidP="000F36DF">
      <w:pPr>
        <w:jc w:val="center"/>
        <w:rPr>
          <w:rFonts w:asciiTheme="majorHAnsi" w:eastAsia="Times New Roman" w:hAnsiTheme="majorHAnsi" w:cstheme="majorHAnsi"/>
          <w:color w:val="auto"/>
          <w:sz w:val="40"/>
          <w:szCs w:val="40"/>
        </w:rPr>
      </w:pPr>
    </w:p>
    <w:p w14:paraId="5BCD2BA7" w14:textId="77777777" w:rsidR="003001F9" w:rsidRDefault="003001F9" w:rsidP="000F36DF">
      <w:pPr>
        <w:jc w:val="center"/>
        <w:rPr>
          <w:rFonts w:asciiTheme="majorHAnsi" w:eastAsia="Times New Roman" w:hAnsiTheme="majorHAnsi" w:cstheme="majorHAnsi"/>
          <w:color w:val="auto"/>
          <w:sz w:val="40"/>
          <w:szCs w:val="40"/>
        </w:rPr>
      </w:pPr>
    </w:p>
    <w:p w14:paraId="6910977B" w14:textId="77777777" w:rsidR="000F36DF" w:rsidRPr="000F36DF" w:rsidRDefault="000F36DF" w:rsidP="000F36DF">
      <w:pPr>
        <w:jc w:val="center"/>
        <w:rPr>
          <w:rFonts w:asciiTheme="majorHAnsi" w:eastAsia="Times New Roman" w:hAnsiTheme="majorHAnsi" w:cstheme="majorHAnsi"/>
          <w:color w:val="auto"/>
          <w:sz w:val="40"/>
          <w:szCs w:val="40"/>
        </w:rPr>
      </w:pPr>
      <w:r w:rsidRPr="000F36DF">
        <w:rPr>
          <w:rFonts w:asciiTheme="majorHAnsi" w:eastAsia="Times New Roman" w:hAnsiTheme="majorHAnsi" w:cstheme="majorHAnsi"/>
          <w:color w:val="auto"/>
          <w:sz w:val="40"/>
          <w:szCs w:val="40"/>
        </w:rPr>
        <w:t xml:space="preserve">Teaching About Racism in the Context of Persistent Health and Healthcare Disparities: </w:t>
      </w:r>
    </w:p>
    <w:p w14:paraId="3C904684" w14:textId="77777777" w:rsidR="000F36DF" w:rsidRPr="000F36DF" w:rsidRDefault="000F36DF" w:rsidP="000F36DF">
      <w:pPr>
        <w:jc w:val="center"/>
        <w:rPr>
          <w:rFonts w:asciiTheme="majorHAnsi" w:eastAsia="Times New Roman" w:hAnsiTheme="majorHAnsi" w:cstheme="majorHAnsi"/>
          <w:color w:val="auto"/>
          <w:sz w:val="40"/>
          <w:szCs w:val="40"/>
        </w:rPr>
      </w:pPr>
      <w:r w:rsidRPr="000F36DF">
        <w:rPr>
          <w:rFonts w:asciiTheme="majorHAnsi" w:eastAsia="Times New Roman" w:hAnsiTheme="majorHAnsi" w:cstheme="majorHAnsi"/>
          <w:color w:val="auto"/>
          <w:sz w:val="40"/>
          <w:szCs w:val="40"/>
        </w:rPr>
        <w:t>How Educators Can Enlighten Themselves and Their Learners</w:t>
      </w:r>
    </w:p>
    <w:p w14:paraId="05EE00F6" w14:textId="77777777" w:rsidR="000F36DF" w:rsidRDefault="000F36DF" w:rsidP="000F36DF">
      <w:pPr>
        <w:rPr>
          <w:rFonts w:asciiTheme="majorHAnsi" w:eastAsia="Times New Roman" w:hAnsiTheme="majorHAnsi" w:cstheme="majorHAnsi"/>
          <w:color w:val="auto"/>
          <w:sz w:val="40"/>
          <w:szCs w:val="40"/>
        </w:rPr>
      </w:pPr>
    </w:p>
    <w:p w14:paraId="3C6F4E7E" w14:textId="77777777" w:rsidR="00E72918" w:rsidRPr="000F36DF" w:rsidRDefault="00E72918" w:rsidP="000F36DF">
      <w:pPr>
        <w:rPr>
          <w:rFonts w:asciiTheme="majorHAnsi" w:eastAsia="Times New Roman" w:hAnsiTheme="majorHAnsi" w:cstheme="majorHAnsi"/>
          <w:color w:val="auto"/>
          <w:sz w:val="40"/>
          <w:szCs w:val="40"/>
        </w:rPr>
      </w:pPr>
    </w:p>
    <w:p w14:paraId="16A78A07" w14:textId="77777777" w:rsidR="000F36DF" w:rsidRDefault="00A36367" w:rsidP="000F36DF">
      <w:pPr>
        <w:jc w:val="center"/>
        <w:rPr>
          <w:rFonts w:asciiTheme="majorHAnsi" w:eastAsia="Times New Roman" w:hAnsiTheme="majorHAnsi" w:cstheme="majorHAnsi"/>
          <w:color w:val="auto"/>
          <w:sz w:val="40"/>
          <w:szCs w:val="40"/>
        </w:rPr>
      </w:pPr>
      <w:r>
        <w:rPr>
          <w:rFonts w:asciiTheme="majorHAnsi" w:eastAsia="Times New Roman" w:hAnsiTheme="majorHAnsi" w:cstheme="majorHAnsi"/>
          <w:color w:val="auto"/>
          <w:sz w:val="40"/>
          <w:szCs w:val="40"/>
        </w:rPr>
        <w:t>Toolkit</w:t>
      </w:r>
    </w:p>
    <w:p w14:paraId="56F627C0" w14:textId="77777777" w:rsidR="0097071E" w:rsidRDefault="0097071E" w:rsidP="000F36DF">
      <w:pPr>
        <w:jc w:val="center"/>
        <w:rPr>
          <w:rFonts w:asciiTheme="majorHAnsi" w:eastAsia="Times New Roman" w:hAnsiTheme="majorHAnsi" w:cstheme="majorHAnsi"/>
          <w:color w:val="auto"/>
          <w:sz w:val="40"/>
          <w:szCs w:val="40"/>
        </w:rPr>
      </w:pPr>
    </w:p>
    <w:p w14:paraId="3C5FC4BF" w14:textId="77777777" w:rsidR="0097071E" w:rsidRDefault="0097071E" w:rsidP="000F36DF">
      <w:pPr>
        <w:jc w:val="center"/>
        <w:rPr>
          <w:rFonts w:asciiTheme="majorHAnsi" w:eastAsia="Times New Roman" w:hAnsiTheme="majorHAnsi" w:cstheme="majorHAnsi"/>
          <w:color w:val="auto"/>
          <w:sz w:val="40"/>
          <w:szCs w:val="40"/>
        </w:rPr>
      </w:pPr>
    </w:p>
    <w:p w14:paraId="410B9E9D" w14:textId="77777777" w:rsidR="0097071E" w:rsidRDefault="0097071E" w:rsidP="000F36DF">
      <w:pPr>
        <w:jc w:val="center"/>
        <w:rPr>
          <w:rFonts w:asciiTheme="majorHAnsi" w:eastAsia="Times New Roman" w:hAnsiTheme="majorHAnsi" w:cstheme="majorHAnsi"/>
          <w:color w:val="auto"/>
          <w:sz w:val="40"/>
          <w:szCs w:val="40"/>
        </w:rPr>
      </w:pPr>
    </w:p>
    <w:p w14:paraId="75D0D4F5" w14:textId="77777777" w:rsidR="0097071E" w:rsidRDefault="0097071E" w:rsidP="000F36DF">
      <w:pPr>
        <w:jc w:val="center"/>
        <w:rPr>
          <w:rFonts w:asciiTheme="majorHAnsi" w:eastAsia="Times New Roman" w:hAnsiTheme="majorHAnsi" w:cstheme="majorHAnsi"/>
          <w:color w:val="auto"/>
          <w:sz w:val="40"/>
          <w:szCs w:val="40"/>
        </w:rPr>
      </w:pPr>
    </w:p>
    <w:p w14:paraId="6786B8BB" w14:textId="77777777" w:rsidR="0097071E" w:rsidRDefault="0097071E" w:rsidP="000F36DF">
      <w:pPr>
        <w:jc w:val="center"/>
        <w:rPr>
          <w:rFonts w:asciiTheme="majorHAnsi" w:eastAsia="Times New Roman" w:hAnsiTheme="majorHAnsi" w:cstheme="majorHAnsi"/>
          <w:color w:val="auto"/>
          <w:sz w:val="40"/>
          <w:szCs w:val="40"/>
        </w:rPr>
      </w:pPr>
    </w:p>
    <w:p w14:paraId="3669D658" w14:textId="77777777" w:rsidR="0097071E" w:rsidRDefault="0097071E" w:rsidP="000F36DF">
      <w:pPr>
        <w:jc w:val="center"/>
        <w:rPr>
          <w:rFonts w:asciiTheme="majorHAnsi" w:eastAsia="Times New Roman" w:hAnsiTheme="majorHAnsi" w:cstheme="majorHAnsi"/>
          <w:color w:val="auto"/>
          <w:sz w:val="40"/>
          <w:szCs w:val="40"/>
        </w:rPr>
      </w:pPr>
    </w:p>
    <w:p w14:paraId="1550C3D7" w14:textId="77777777" w:rsidR="0097071E" w:rsidRDefault="0097071E" w:rsidP="000F36DF">
      <w:pPr>
        <w:jc w:val="center"/>
        <w:rPr>
          <w:rFonts w:asciiTheme="majorHAnsi" w:eastAsia="Times New Roman" w:hAnsiTheme="majorHAnsi" w:cstheme="majorHAnsi"/>
          <w:color w:val="auto"/>
          <w:sz w:val="40"/>
          <w:szCs w:val="40"/>
        </w:rPr>
      </w:pPr>
    </w:p>
    <w:p w14:paraId="376AB70F" w14:textId="3BC4655D" w:rsidR="00E72918" w:rsidRDefault="00E72918" w:rsidP="0097071E">
      <w:pPr>
        <w:jc w:val="center"/>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t xml:space="preserve">STFM </w:t>
      </w:r>
      <w:r w:rsidR="0097071E" w:rsidRPr="00E72918">
        <w:rPr>
          <w:rFonts w:asciiTheme="majorHAnsi" w:eastAsia="Times New Roman" w:hAnsiTheme="majorHAnsi" w:cstheme="majorHAnsi"/>
          <w:color w:val="auto"/>
          <w:sz w:val="28"/>
          <w:szCs w:val="28"/>
        </w:rPr>
        <w:t xml:space="preserve">Annual </w:t>
      </w:r>
      <w:r w:rsidR="00534AD2">
        <w:rPr>
          <w:rFonts w:asciiTheme="majorHAnsi" w:eastAsia="Times New Roman" w:hAnsiTheme="majorHAnsi" w:cstheme="majorHAnsi"/>
          <w:color w:val="auto"/>
          <w:sz w:val="28"/>
          <w:szCs w:val="28"/>
        </w:rPr>
        <w:t>Spring</w:t>
      </w:r>
      <w:r>
        <w:rPr>
          <w:rFonts w:asciiTheme="majorHAnsi" w:eastAsia="Times New Roman" w:hAnsiTheme="majorHAnsi" w:cstheme="majorHAnsi"/>
          <w:color w:val="auto"/>
          <w:sz w:val="28"/>
          <w:szCs w:val="28"/>
        </w:rPr>
        <w:t xml:space="preserve"> Conference</w:t>
      </w:r>
    </w:p>
    <w:p w14:paraId="5E582D79" w14:textId="2F42279F" w:rsidR="00EA6F1B" w:rsidRDefault="0097071E" w:rsidP="0097071E">
      <w:pPr>
        <w:jc w:val="center"/>
        <w:rPr>
          <w:rFonts w:asciiTheme="majorHAnsi" w:eastAsia="Times New Roman" w:hAnsiTheme="majorHAnsi" w:cstheme="majorHAnsi"/>
          <w:color w:val="auto"/>
          <w:sz w:val="28"/>
          <w:szCs w:val="28"/>
        </w:rPr>
      </w:pPr>
      <w:r w:rsidRPr="00E72918">
        <w:rPr>
          <w:rFonts w:asciiTheme="majorHAnsi" w:eastAsia="Times New Roman" w:hAnsiTheme="majorHAnsi" w:cstheme="majorHAnsi"/>
          <w:color w:val="auto"/>
          <w:sz w:val="28"/>
          <w:szCs w:val="28"/>
        </w:rPr>
        <w:t>May 2016</w:t>
      </w:r>
    </w:p>
    <w:p w14:paraId="17F6D708" w14:textId="77777777" w:rsidR="00EA6F1B" w:rsidRDefault="00EA6F1B">
      <w:pPr>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br w:type="page"/>
      </w:r>
    </w:p>
    <w:p w14:paraId="6B751A6A" w14:textId="5B9B6B44" w:rsidR="003F1D4A" w:rsidRPr="0097071E" w:rsidRDefault="00656AC8" w:rsidP="0097071E">
      <w:pPr>
        <w:rPr>
          <w:rFonts w:asciiTheme="majorHAnsi" w:eastAsia="Times New Roman" w:hAnsiTheme="majorHAnsi" w:cstheme="majorHAnsi"/>
          <w:color w:val="auto"/>
          <w:sz w:val="40"/>
          <w:szCs w:val="40"/>
        </w:rPr>
      </w:pPr>
      <w:r>
        <w:rPr>
          <w:rFonts w:asciiTheme="majorHAnsi" w:eastAsia="Times New Roman" w:hAnsiTheme="majorHAnsi" w:cstheme="majorHAnsi"/>
          <w:b/>
          <w:color w:val="auto"/>
          <w:sz w:val="28"/>
          <w:szCs w:val="28"/>
        </w:rPr>
        <w:lastRenderedPageBreak/>
        <w:t>CONTRIBUTORS</w:t>
      </w:r>
      <w:r w:rsidR="007748F9">
        <w:rPr>
          <w:rFonts w:asciiTheme="majorHAnsi" w:eastAsia="Times New Roman" w:hAnsiTheme="majorHAnsi" w:cstheme="majorHAnsi"/>
          <w:b/>
          <w:color w:val="auto"/>
          <w:sz w:val="24"/>
          <w:szCs w:val="24"/>
        </w:rPr>
        <w:t xml:space="preserve"> </w:t>
      </w:r>
      <w:r w:rsidR="007748F9" w:rsidRPr="007748F9">
        <w:rPr>
          <w:rFonts w:asciiTheme="majorHAnsi" w:eastAsia="Times New Roman" w:hAnsiTheme="majorHAnsi" w:cstheme="majorHAnsi"/>
          <w:color w:val="auto"/>
          <w:sz w:val="24"/>
          <w:szCs w:val="24"/>
        </w:rPr>
        <w:t>(listed alphabetically)</w:t>
      </w:r>
    </w:p>
    <w:p w14:paraId="3FE9B20A" w14:textId="77777777" w:rsidR="005F2522" w:rsidRPr="005079DC" w:rsidRDefault="005F2522" w:rsidP="005F2522">
      <w:pPr>
        <w:rPr>
          <w:rFonts w:asciiTheme="majorHAnsi" w:hAnsiTheme="majorHAnsi" w:cstheme="majorHAnsi"/>
          <w:color w:val="1F497D"/>
          <w:sz w:val="24"/>
          <w:szCs w:val="24"/>
        </w:rPr>
      </w:pPr>
    </w:p>
    <w:p w14:paraId="7EA8B0DE" w14:textId="77777777" w:rsidR="00EA6F1B" w:rsidRDefault="00EA6F1B" w:rsidP="005F2522">
      <w:pPr>
        <w:rPr>
          <w:rFonts w:asciiTheme="majorHAnsi" w:hAnsiTheme="majorHAnsi" w:cstheme="majorHAnsi"/>
          <w:color w:val="auto"/>
          <w:sz w:val="24"/>
          <w:szCs w:val="24"/>
        </w:rPr>
        <w:sectPr w:rsidR="00EA6F1B" w:rsidSect="00E1229D">
          <w:footerReference w:type="default" r:id="rId9"/>
          <w:pgSz w:w="12240" w:h="15840"/>
          <w:pgMar w:top="1440" w:right="1440" w:bottom="1440" w:left="1440" w:header="720" w:footer="720" w:gutter="0"/>
          <w:pgNumType w:start="1"/>
          <w:cols w:space="720"/>
          <w:titlePg/>
          <w:docGrid w:linePitch="299"/>
        </w:sectPr>
      </w:pPr>
    </w:p>
    <w:p w14:paraId="03600E44" w14:textId="75CAC306" w:rsidR="005F2522" w:rsidRPr="00EA6F1B" w:rsidRDefault="005F2522" w:rsidP="005F2522">
      <w:pPr>
        <w:rPr>
          <w:rFonts w:asciiTheme="majorHAnsi" w:hAnsiTheme="majorHAnsi" w:cstheme="majorHAnsi"/>
          <w:color w:val="auto"/>
        </w:rPr>
      </w:pPr>
      <w:r w:rsidRPr="00EA6F1B">
        <w:rPr>
          <w:rFonts w:asciiTheme="majorHAnsi" w:hAnsiTheme="majorHAnsi" w:cstheme="majorHAnsi"/>
          <w:color w:val="auto"/>
        </w:rPr>
        <w:lastRenderedPageBreak/>
        <w:t xml:space="preserve">Joedrecka S. Brown Speights, MD, FAAFP </w:t>
      </w:r>
    </w:p>
    <w:p w14:paraId="170FF802" w14:textId="4D6BF229" w:rsidR="005F2522" w:rsidRPr="00EA6F1B" w:rsidRDefault="005F2522" w:rsidP="005F2522">
      <w:pPr>
        <w:rPr>
          <w:rFonts w:asciiTheme="majorHAnsi" w:hAnsiTheme="majorHAnsi" w:cstheme="majorHAnsi"/>
          <w:color w:val="auto"/>
          <w:sz w:val="18"/>
          <w:szCs w:val="18"/>
        </w:rPr>
      </w:pPr>
      <w:r w:rsidRPr="00EA6F1B">
        <w:rPr>
          <w:rFonts w:asciiTheme="majorHAnsi" w:hAnsiTheme="majorHAnsi" w:cstheme="majorHAnsi"/>
          <w:color w:val="auto"/>
          <w:sz w:val="18"/>
          <w:szCs w:val="18"/>
        </w:rPr>
        <w:t>Department of Family Medicine and Rural Health</w:t>
      </w:r>
    </w:p>
    <w:p w14:paraId="0634EF99" w14:textId="5AAA2C22" w:rsidR="005F2522" w:rsidRPr="00EA6F1B" w:rsidRDefault="005F2522" w:rsidP="005F2522">
      <w:pPr>
        <w:rPr>
          <w:rFonts w:asciiTheme="majorHAnsi" w:hAnsiTheme="majorHAnsi" w:cstheme="majorHAnsi"/>
          <w:color w:val="auto"/>
          <w:sz w:val="18"/>
          <w:szCs w:val="18"/>
        </w:rPr>
      </w:pPr>
      <w:r w:rsidRPr="00EA6F1B">
        <w:rPr>
          <w:rFonts w:asciiTheme="majorHAnsi" w:hAnsiTheme="majorHAnsi" w:cstheme="majorHAnsi"/>
          <w:color w:val="auto"/>
          <w:sz w:val="18"/>
          <w:szCs w:val="18"/>
        </w:rPr>
        <w:t>Florida State University College of Medicine</w:t>
      </w:r>
    </w:p>
    <w:p w14:paraId="4135F89E" w14:textId="77777777" w:rsidR="005F2522" w:rsidRPr="00EA6F1B" w:rsidRDefault="005F2522" w:rsidP="005F2522">
      <w:pPr>
        <w:rPr>
          <w:rFonts w:asciiTheme="majorHAnsi" w:eastAsia="Times New Roman" w:hAnsiTheme="majorHAnsi" w:cstheme="majorHAnsi"/>
          <w:color w:val="auto"/>
          <w:sz w:val="20"/>
          <w:szCs w:val="20"/>
        </w:rPr>
      </w:pPr>
    </w:p>
    <w:p w14:paraId="763BE889" w14:textId="77777777" w:rsidR="003F1D4A" w:rsidRPr="00EA6F1B" w:rsidRDefault="003F1D4A" w:rsidP="006207EA">
      <w:pPr>
        <w:rPr>
          <w:rFonts w:asciiTheme="majorHAnsi" w:eastAsia="Times New Roman" w:hAnsiTheme="majorHAnsi" w:cstheme="majorHAnsi"/>
          <w:color w:val="auto"/>
        </w:rPr>
      </w:pPr>
      <w:r w:rsidRPr="00EA6F1B">
        <w:rPr>
          <w:rFonts w:asciiTheme="majorHAnsi" w:eastAsia="Times New Roman" w:hAnsiTheme="majorHAnsi" w:cstheme="majorHAnsi"/>
          <w:color w:val="auto"/>
        </w:rPr>
        <w:t xml:space="preserve">Jennifer Edgoose, MD, MPH </w:t>
      </w:r>
    </w:p>
    <w:p w14:paraId="7354C45B" w14:textId="77777777" w:rsidR="003F1D4A" w:rsidRPr="00EA6F1B" w:rsidRDefault="003F1D4A"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Family Medicine and Community Health</w:t>
      </w:r>
    </w:p>
    <w:p w14:paraId="15FDC92D" w14:textId="77777777" w:rsidR="003F1D4A" w:rsidRPr="00EA6F1B" w:rsidRDefault="003F1D4A"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University of Wisconsin School of Medicine and Public Health</w:t>
      </w:r>
    </w:p>
    <w:p w14:paraId="7C6FFD1F" w14:textId="77777777" w:rsidR="0034259D" w:rsidRPr="00EA6F1B" w:rsidRDefault="0034259D" w:rsidP="006207EA">
      <w:pPr>
        <w:rPr>
          <w:rFonts w:asciiTheme="majorHAnsi" w:eastAsia="Times New Roman" w:hAnsiTheme="majorHAnsi" w:cstheme="majorHAnsi"/>
          <w:color w:val="auto"/>
          <w:sz w:val="20"/>
          <w:szCs w:val="20"/>
        </w:rPr>
      </w:pPr>
    </w:p>
    <w:p w14:paraId="6F4E98F4" w14:textId="354EAADF" w:rsidR="0034259D" w:rsidRPr="00EA6F1B" w:rsidRDefault="0034259D" w:rsidP="006207EA">
      <w:pPr>
        <w:rPr>
          <w:rFonts w:asciiTheme="majorHAnsi" w:eastAsia="Times New Roman" w:hAnsiTheme="majorHAnsi" w:cstheme="majorHAnsi"/>
          <w:color w:val="auto"/>
        </w:rPr>
      </w:pPr>
      <w:r w:rsidRPr="00EA6F1B">
        <w:rPr>
          <w:rFonts w:asciiTheme="majorHAnsi" w:eastAsia="Times New Roman" w:hAnsiTheme="majorHAnsi" w:cstheme="majorHAnsi"/>
          <w:color w:val="auto"/>
        </w:rPr>
        <w:t>Warren Ferguson, MD</w:t>
      </w:r>
    </w:p>
    <w:p w14:paraId="25FE0BF3" w14:textId="5EB1009A" w:rsidR="0034259D" w:rsidRPr="00EA6F1B" w:rsidRDefault="0034259D"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Family Medicine and Community Health</w:t>
      </w:r>
    </w:p>
    <w:p w14:paraId="1E1D2213" w14:textId="4770FBA5" w:rsidR="0034259D" w:rsidRPr="00EA6F1B" w:rsidRDefault="0034259D"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University of Massachusetts Medical School</w:t>
      </w:r>
    </w:p>
    <w:p w14:paraId="2A25B157" w14:textId="77777777" w:rsidR="00AA08F7" w:rsidRPr="00EA6F1B" w:rsidRDefault="00AA08F7" w:rsidP="006207EA">
      <w:pPr>
        <w:rPr>
          <w:rFonts w:asciiTheme="majorHAnsi" w:eastAsia="Times New Roman" w:hAnsiTheme="majorHAnsi" w:cstheme="majorHAnsi"/>
          <w:color w:val="auto"/>
          <w:sz w:val="18"/>
          <w:szCs w:val="18"/>
        </w:rPr>
      </w:pPr>
    </w:p>
    <w:p w14:paraId="03111B52" w14:textId="7741FBA6" w:rsidR="00AA08F7" w:rsidRPr="00EA6F1B" w:rsidRDefault="00AA08F7" w:rsidP="006207EA">
      <w:pPr>
        <w:rPr>
          <w:rFonts w:asciiTheme="majorHAnsi" w:eastAsia="Times New Roman" w:hAnsiTheme="majorHAnsi" w:cstheme="majorHAnsi"/>
          <w:color w:val="auto"/>
        </w:rPr>
      </w:pPr>
      <w:r w:rsidRPr="00EA6F1B">
        <w:rPr>
          <w:rFonts w:asciiTheme="majorHAnsi" w:eastAsia="Times New Roman" w:hAnsiTheme="majorHAnsi" w:cstheme="majorHAnsi"/>
          <w:color w:val="auto"/>
        </w:rPr>
        <w:t>Kathryn Fraser, PhD</w:t>
      </w:r>
    </w:p>
    <w:p w14:paraId="54951B37" w14:textId="395FF402" w:rsidR="00AA08F7" w:rsidRPr="00EA6F1B" w:rsidRDefault="00AA08F7"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Halifax Health Family Medicine Residency Program</w:t>
      </w:r>
    </w:p>
    <w:p w14:paraId="02E9B202" w14:textId="77777777" w:rsidR="00F17DB9" w:rsidRPr="00EA6F1B" w:rsidRDefault="00F17DB9" w:rsidP="006207EA">
      <w:pPr>
        <w:rPr>
          <w:rFonts w:asciiTheme="majorHAnsi" w:eastAsia="Times New Roman" w:hAnsiTheme="majorHAnsi" w:cstheme="majorHAnsi"/>
          <w:color w:val="auto"/>
          <w:sz w:val="18"/>
          <w:szCs w:val="18"/>
        </w:rPr>
      </w:pPr>
    </w:p>
    <w:p w14:paraId="5A5EB7B0" w14:textId="381F1F06" w:rsidR="00F17DB9" w:rsidRPr="00EA6F1B" w:rsidRDefault="00F17DB9" w:rsidP="006207EA">
      <w:pPr>
        <w:rPr>
          <w:rFonts w:asciiTheme="majorHAnsi" w:eastAsia="Times New Roman" w:hAnsiTheme="majorHAnsi" w:cstheme="majorHAnsi"/>
          <w:color w:val="auto"/>
        </w:rPr>
      </w:pPr>
      <w:r w:rsidRPr="00EA6F1B">
        <w:rPr>
          <w:rFonts w:asciiTheme="majorHAnsi" w:eastAsia="Times New Roman" w:hAnsiTheme="majorHAnsi" w:cstheme="majorHAnsi"/>
          <w:color w:val="auto"/>
        </w:rPr>
        <w:t>Jess Guh, MD</w:t>
      </w:r>
    </w:p>
    <w:p w14:paraId="7EB9C748" w14:textId="01E2021D" w:rsidR="00F17DB9" w:rsidRPr="00EA6F1B" w:rsidRDefault="00F17DB9"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Swedish Family Medicine at Cherry Hill</w:t>
      </w:r>
    </w:p>
    <w:p w14:paraId="0153A5C0" w14:textId="0B22E43A" w:rsidR="0034259D" w:rsidRPr="00EA6F1B" w:rsidRDefault="007748F9"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International Community Health Services</w:t>
      </w:r>
    </w:p>
    <w:p w14:paraId="4B68B635" w14:textId="77777777" w:rsidR="007748F9" w:rsidRPr="00EA6F1B" w:rsidRDefault="007748F9" w:rsidP="006207EA">
      <w:pPr>
        <w:rPr>
          <w:rFonts w:asciiTheme="majorHAnsi" w:eastAsia="Times New Roman" w:hAnsiTheme="majorHAnsi" w:cstheme="majorHAnsi"/>
          <w:color w:val="auto"/>
        </w:rPr>
      </w:pPr>
    </w:p>
    <w:p w14:paraId="010A6878" w14:textId="38646720" w:rsidR="0034259D" w:rsidRPr="00EA6F1B" w:rsidRDefault="0034259D" w:rsidP="006207EA">
      <w:pPr>
        <w:rPr>
          <w:rFonts w:asciiTheme="majorHAnsi" w:eastAsia="Times New Roman" w:hAnsiTheme="majorHAnsi" w:cstheme="majorHAnsi"/>
          <w:color w:val="auto"/>
        </w:rPr>
      </w:pPr>
      <w:r w:rsidRPr="00EA6F1B">
        <w:rPr>
          <w:rFonts w:asciiTheme="majorHAnsi" w:eastAsia="Times New Roman" w:hAnsiTheme="majorHAnsi" w:cstheme="majorHAnsi"/>
          <w:color w:val="auto"/>
        </w:rPr>
        <w:t>David Henderson, MD</w:t>
      </w:r>
    </w:p>
    <w:p w14:paraId="1B3E197C" w14:textId="4BA54C4E" w:rsidR="0034259D" w:rsidRPr="00EA6F1B" w:rsidRDefault="0034259D"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Family Medicine</w:t>
      </w:r>
    </w:p>
    <w:p w14:paraId="7ED4FAC5" w14:textId="32C74FA3" w:rsidR="0034259D" w:rsidRPr="00EA6F1B" w:rsidRDefault="0034259D"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University of Connecticut School of Medicine</w:t>
      </w:r>
    </w:p>
    <w:p w14:paraId="441B8F66" w14:textId="77777777" w:rsidR="003F1D4A" w:rsidRPr="00EA6F1B" w:rsidRDefault="003F1D4A" w:rsidP="006207EA">
      <w:pPr>
        <w:rPr>
          <w:rFonts w:asciiTheme="majorHAnsi" w:eastAsia="Times New Roman" w:hAnsiTheme="majorHAnsi" w:cstheme="majorHAnsi"/>
          <w:color w:val="auto"/>
        </w:rPr>
      </w:pPr>
    </w:p>
    <w:p w14:paraId="705923E7" w14:textId="77777777" w:rsidR="003F1D4A" w:rsidRPr="00EA6F1B" w:rsidRDefault="003F1D4A" w:rsidP="006207EA">
      <w:pPr>
        <w:rPr>
          <w:rFonts w:asciiTheme="majorHAnsi" w:eastAsia="Times New Roman" w:hAnsiTheme="majorHAnsi" w:cstheme="majorHAnsi"/>
          <w:color w:val="auto"/>
        </w:rPr>
      </w:pPr>
      <w:r w:rsidRPr="00EA6F1B">
        <w:rPr>
          <w:rFonts w:asciiTheme="majorHAnsi" w:eastAsia="Times New Roman" w:hAnsiTheme="majorHAnsi" w:cstheme="majorHAnsi"/>
          <w:color w:val="auto"/>
        </w:rPr>
        <w:t>Robin Lankton</w:t>
      </w:r>
      <w:r w:rsidR="00A36367" w:rsidRPr="00EA6F1B">
        <w:rPr>
          <w:rFonts w:asciiTheme="majorHAnsi" w:eastAsia="Times New Roman" w:hAnsiTheme="majorHAnsi" w:cstheme="majorHAnsi"/>
          <w:color w:val="auto"/>
        </w:rPr>
        <w:t>, MPH, CHES</w:t>
      </w:r>
    </w:p>
    <w:p w14:paraId="718562EF" w14:textId="623AC160" w:rsidR="00EA6F1B" w:rsidRDefault="00A36367"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w:t>
      </w:r>
      <w:r w:rsidR="00EA6F1B" w:rsidRPr="00EA6F1B">
        <w:rPr>
          <w:rFonts w:asciiTheme="majorHAnsi" w:eastAsia="Times New Roman" w:hAnsiTheme="majorHAnsi" w:cstheme="majorHAnsi"/>
          <w:color w:val="auto"/>
          <w:sz w:val="18"/>
          <w:szCs w:val="18"/>
        </w:rPr>
        <w:t>y Medicine and Community Health</w:t>
      </w:r>
    </w:p>
    <w:p w14:paraId="21893BF3" w14:textId="77777777" w:rsidR="00EA6F1B" w:rsidRDefault="00A36367"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University of Wisconsin Schoo</w:t>
      </w:r>
      <w:r w:rsidR="00EA6F1B" w:rsidRPr="00EA6F1B">
        <w:rPr>
          <w:rFonts w:asciiTheme="majorHAnsi" w:eastAsia="Times New Roman" w:hAnsiTheme="majorHAnsi" w:cstheme="majorHAnsi"/>
          <w:color w:val="auto"/>
          <w:sz w:val="18"/>
          <w:szCs w:val="18"/>
        </w:rPr>
        <w:t>l of Medicine and Public Health</w:t>
      </w:r>
    </w:p>
    <w:p w14:paraId="536F2D7A" w14:textId="6A65E623" w:rsidR="00574B81" w:rsidRPr="00EA6F1B" w:rsidRDefault="00EA6F1B" w:rsidP="00A36367">
      <w:pPr>
        <w:rPr>
          <w:rFonts w:asciiTheme="majorHAnsi" w:eastAsia="Times New Roman" w:hAnsiTheme="majorHAnsi" w:cstheme="majorHAnsi"/>
          <w:color w:val="auto"/>
        </w:rPr>
      </w:pPr>
      <w:r>
        <w:rPr>
          <w:rFonts w:asciiTheme="majorHAnsi" w:eastAsia="Times New Roman" w:hAnsiTheme="majorHAnsi" w:cstheme="majorHAnsi"/>
          <w:color w:val="auto"/>
          <w:sz w:val="18"/>
          <w:szCs w:val="18"/>
        </w:rPr>
        <w:br w:type="column"/>
      </w:r>
      <w:r w:rsidR="00574B81" w:rsidRPr="00EA6F1B">
        <w:rPr>
          <w:rFonts w:asciiTheme="majorHAnsi" w:eastAsia="Times New Roman" w:hAnsiTheme="majorHAnsi" w:cstheme="majorHAnsi"/>
          <w:color w:val="auto"/>
        </w:rPr>
        <w:lastRenderedPageBreak/>
        <w:t>Viviana Martinez-Bianchi, MD, FAAFP</w:t>
      </w:r>
    </w:p>
    <w:p w14:paraId="3DC68782" w14:textId="1D48F3BB" w:rsidR="00574B81" w:rsidRDefault="00574B81"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Community and Family Medicine</w:t>
      </w:r>
    </w:p>
    <w:p w14:paraId="12BAFBFE" w14:textId="2A61F573" w:rsidR="00914646" w:rsidRPr="00EA6F1B" w:rsidRDefault="00914646" w:rsidP="00A36367">
      <w:pPr>
        <w:rPr>
          <w:rFonts w:asciiTheme="majorHAnsi" w:eastAsia="Times New Roman" w:hAnsiTheme="majorHAnsi" w:cstheme="majorHAnsi"/>
          <w:color w:val="auto"/>
          <w:sz w:val="18"/>
          <w:szCs w:val="18"/>
        </w:rPr>
      </w:pPr>
      <w:r>
        <w:rPr>
          <w:rFonts w:asciiTheme="majorHAnsi" w:eastAsia="Times New Roman" w:hAnsiTheme="majorHAnsi" w:cstheme="majorHAnsi"/>
          <w:color w:val="auto"/>
          <w:sz w:val="18"/>
          <w:szCs w:val="18"/>
        </w:rPr>
        <w:t>Duke University School of Medicine</w:t>
      </w:r>
    </w:p>
    <w:p w14:paraId="17DC7A92" w14:textId="77777777" w:rsidR="00574B81" w:rsidRPr="00EA6F1B" w:rsidRDefault="00574B81" w:rsidP="00A36367">
      <w:pPr>
        <w:rPr>
          <w:rFonts w:asciiTheme="majorHAnsi" w:eastAsia="Times New Roman" w:hAnsiTheme="majorHAnsi" w:cstheme="majorHAnsi"/>
          <w:color w:val="auto"/>
          <w:sz w:val="18"/>
          <w:szCs w:val="18"/>
        </w:rPr>
      </w:pPr>
    </w:p>
    <w:p w14:paraId="2A50482F" w14:textId="6D7907E3" w:rsidR="00D564D2" w:rsidRPr="00EA6F1B" w:rsidRDefault="00D564D2" w:rsidP="00A36367">
      <w:pPr>
        <w:rPr>
          <w:rFonts w:asciiTheme="majorHAnsi" w:eastAsia="Times New Roman" w:hAnsiTheme="majorHAnsi" w:cstheme="majorHAnsi"/>
          <w:color w:val="auto"/>
        </w:rPr>
      </w:pPr>
      <w:r w:rsidRPr="00EA6F1B">
        <w:rPr>
          <w:rFonts w:asciiTheme="majorHAnsi" w:eastAsia="Times New Roman" w:hAnsiTheme="majorHAnsi" w:cstheme="majorHAnsi"/>
          <w:color w:val="auto"/>
        </w:rPr>
        <w:t>Jeffrey Ring</w:t>
      </w:r>
      <w:r w:rsidR="00E84EE0" w:rsidRPr="00EA6F1B">
        <w:rPr>
          <w:rFonts w:asciiTheme="majorHAnsi" w:eastAsia="Times New Roman" w:hAnsiTheme="majorHAnsi" w:cstheme="majorHAnsi"/>
          <w:color w:val="auto"/>
        </w:rPr>
        <w:t>, PhD</w:t>
      </w:r>
    </w:p>
    <w:p w14:paraId="77575C33" w14:textId="02DB2290" w:rsidR="00E84EE0" w:rsidRPr="00EA6F1B" w:rsidRDefault="00E84EE0"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Health Management Associates</w:t>
      </w:r>
    </w:p>
    <w:p w14:paraId="2E8233CC" w14:textId="77777777" w:rsidR="0034259D" w:rsidRPr="00EA6F1B" w:rsidRDefault="0034259D" w:rsidP="00A36367">
      <w:pPr>
        <w:rPr>
          <w:rFonts w:asciiTheme="majorHAnsi" w:eastAsia="Times New Roman" w:hAnsiTheme="majorHAnsi" w:cstheme="majorHAnsi"/>
          <w:color w:val="auto"/>
        </w:rPr>
      </w:pPr>
    </w:p>
    <w:p w14:paraId="5409E6CF" w14:textId="4C2B117F" w:rsidR="0034259D" w:rsidRPr="00EA6F1B" w:rsidRDefault="0034259D" w:rsidP="00A36367">
      <w:pPr>
        <w:rPr>
          <w:rFonts w:asciiTheme="majorHAnsi" w:eastAsia="Times New Roman" w:hAnsiTheme="majorHAnsi" w:cstheme="majorHAnsi"/>
          <w:color w:val="auto"/>
        </w:rPr>
      </w:pPr>
      <w:r w:rsidRPr="00EA6F1B">
        <w:rPr>
          <w:rFonts w:asciiTheme="majorHAnsi" w:eastAsia="Times New Roman" w:hAnsiTheme="majorHAnsi" w:cstheme="majorHAnsi"/>
          <w:color w:val="auto"/>
        </w:rPr>
        <w:t>Denise Rodgers, MD, FAAFP</w:t>
      </w:r>
    </w:p>
    <w:p w14:paraId="63BFB261" w14:textId="2B4B224F" w:rsidR="0034259D" w:rsidRPr="00EA6F1B" w:rsidRDefault="0034259D"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Rutgers Urban Health and Wellness Institute</w:t>
      </w:r>
    </w:p>
    <w:p w14:paraId="3120CF5D" w14:textId="77777777" w:rsidR="00AA08F7" w:rsidRPr="00EA6F1B" w:rsidRDefault="00AA08F7" w:rsidP="00A36367">
      <w:pPr>
        <w:rPr>
          <w:rFonts w:asciiTheme="majorHAnsi" w:eastAsia="Times New Roman" w:hAnsiTheme="majorHAnsi" w:cstheme="majorHAnsi"/>
          <w:color w:val="auto"/>
        </w:rPr>
      </w:pPr>
    </w:p>
    <w:p w14:paraId="52BFE612" w14:textId="6C48B4B5" w:rsidR="00AA08F7" w:rsidRPr="00EA6F1B" w:rsidRDefault="00EA6F1B" w:rsidP="00A36367">
      <w:pPr>
        <w:rPr>
          <w:rFonts w:asciiTheme="majorHAnsi" w:eastAsia="Times New Roman" w:hAnsiTheme="majorHAnsi" w:cstheme="majorHAnsi"/>
          <w:color w:val="auto"/>
        </w:rPr>
      </w:pPr>
      <w:r>
        <w:rPr>
          <w:rFonts w:asciiTheme="majorHAnsi" w:eastAsia="Times New Roman" w:hAnsiTheme="majorHAnsi" w:cstheme="majorHAnsi"/>
          <w:color w:val="auto"/>
        </w:rPr>
        <w:t>George</w:t>
      </w:r>
      <w:r w:rsidR="00AA08F7" w:rsidRPr="00EA6F1B">
        <w:rPr>
          <w:rFonts w:asciiTheme="majorHAnsi" w:eastAsia="Times New Roman" w:hAnsiTheme="majorHAnsi" w:cstheme="majorHAnsi"/>
          <w:color w:val="auto"/>
        </w:rPr>
        <w:t xml:space="preserve"> W. Saba, PhD</w:t>
      </w:r>
    </w:p>
    <w:p w14:paraId="486FDDB1" w14:textId="33D52F45" w:rsidR="00AA08F7" w:rsidRPr="00EA6F1B" w:rsidRDefault="00AA08F7"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Family and Community Medicine</w:t>
      </w:r>
    </w:p>
    <w:p w14:paraId="2B248A2A" w14:textId="4CE2E1C4" w:rsidR="00AA08F7" w:rsidRPr="00EA6F1B" w:rsidRDefault="00AA08F7"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University of California, San Francisco</w:t>
      </w:r>
    </w:p>
    <w:p w14:paraId="36FC06E7" w14:textId="77777777" w:rsidR="00AA08F7" w:rsidRPr="00EA6F1B" w:rsidRDefault="00AA08F7" w:rsidP="00A36367">
      <w:pPr>
        <w:rPr>
          <w:rFonts w:asciiTheme="majorHAnsi" w:eastAsia="Times New Roman" w:hAnsiTheme="majorHAnsi" w:cstheme="majorHAnsi"/>
          <w:color w:val="auto"/>
          <w:sz w:val="18"/>
          <w:szCs w:val="18"/>
        </w:rPr>
      </w:pPr>
    </w:p>
    <w:p w14:paraId="7DA19891" w14:textId="76751F96" w:rsidR="00AA08F7" w:rsidRPr="00EA6F1B" w:rsidRDefault="00AA08F7" w:rsidP="00A36367">
      <w:pPr>
        <w:rPr>
          <w:rFonts w:asciiTheme="majorHAnsi" w:eastAsia="Times New Roman" w:hAnsiTheme="majorHAnsi" w:cstheme="majorHAnsi"/>
          <w:color w:val="auto"/>
        </w:rPr>
      </w:pPr>
      <w:r w:rsidRPr="00EA6F1B">
        <w:rPr>
          <w:rFonts w:asciiTheme="majorHAnsi" w:eastAsia="Times New Roman" w:hAnsiTheme="majorHAnsi" w:cstheme="majorHAnsi"/>
          <w:color w:val="auto"/>
        </w:rPr>
        <w:t>Lamercie Saint-Hilaire, MD</w:t>
      </w:r>
    </w:p>
    <w:p w14:paraId="489E3F87" w14:textId="77777777" w:rsidR="00AA08F7" w:rsidRPr="00EA6F1B" w:rsidRDefault="00AA08F7" w:rsidP="00AA08F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Family and Community Medicine</w:t>
      </w:r>
    </w:p>
    <w:p w14:paraId="0DE94239" w14:textId="368EE610" w:rsidR="00AA08F7" w:rsidRPr="00EA6F1B" w:rsidRDefault="00AA08F7" w:rsidP="00A3636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University of California, San Francisco</w:t>
      </w:r>
    </w:p>
    <w:p w14:paraId="0835B789" w14:textId="77777777" w:rsidR="005669D8" w:rsidRPr="00EA6F1B" w:rsidRDefault="005669D8" w:rsidP="006207EA">
      <w:pPr>
        <w:rPr>
          <w:rFonts w:asciiTheme="majorHAnsi" w:eastAsia="Times New Roman" w:hAnsiTheme="majorHAnsi" w:cstheme="majorHAnsi"/>
          <w:color w:val="auto"/>
          <w:sz w:val="18"/>
          <w:szCs w:val="18"/>
        </w:rPr>
      </w:pPr>
    </w:p>
    <w:p w14:paraId="0FCEA983" w14:textId="77777777" w:rsidR="005669D8" w:rsidRPr="00EA6F1B" w:rsidRDefault="005669D8" w:rsidP="006207EA">
      <w:pPr>
        <w:rPr>
          <w:rFonts w:asciiTheme="majorHAnsi" w:eastAsia="Times New Roman" w:hAnsiTheme="majorHAnsi" w:cstheme="majorHAnsi"/>
          <w:color w:val="auto"/>
        </w:rPr>
      </w:pPr>
      <w:r w:rsidRPr="00EA6F1B">
        <w:rPr>
          <w:rFonts w:asciiTheme="majorHAnsi" w:eastAsia="Times New Roman" w:hAnsiTheme="majorHAnsi" w:cstheme="majorHAnsi"/>
          <w:color w:val="auto"/>
        </w:rPr>
        <w:t>Tanya White-Davis, PsyD</w:t>
      </w:r>
    </w:p>
    <w:p w14:paraId="54ECD5ED" w14:textId="77777777" w:rsidR="005669D8" w:rsidRPr="00EA6F1B" w:rsidRDefault="005669D8"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Family and Social Medicine</w:t>
      </w:r>
    </w:p>
    <w:p w14:paraId="1695942E" w14:textId="77777777" w:rsidR="00AA08F7" w:rsidRPr="00EA6F1B" w:rsidRDefault="005669D8"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Montefiore Medical Center-Albert Einstein College of Medicine</w:t>
      </w:r>
    </w:p>
    <w:p w14:paraId="6E40FD13" w14:textId="77777777" w:rsidR="00AA08F7" w:rsidRPr="00EA6F1B" w:rsidRDefault="00AA08F7" w:rsidP="006207EA">
      <w:pPr>
        <w:rPr>
          <w:rFonts w:asciiTheme="majorHAnsi" w:eastAsia="Times New Roman" w:hAnsiTheme="majorHAnsi" w:cstheme="majorHAnsi"/>
          <w:color w:val="auto"/>
          <w:sz w:val="18"/>
          <w:szCs w:val="18"/>
        </w:rPr>
      </w:pPr>
    </w:p>
    <w:p w14:paraId="6A9A4F18" w14:textId="77777777" w:rsidR="00AA08F7" w:rsidRPr="00EA6F1B" w:rsidRDefault="00AA08F7" w:rsidP="00AA08F7">
      <w:pPr>
        <w:rPr>
          <w:rFonts w:asciiTheme="majorHAnsi" w:eastAsia="Times New Roman" w:hAnsiTheme="majorHAnsi" w:cstheme="majorHAnsi"/>
          <w:color w:val="auto"/>
        </w:rPr>
      </w:pPr>
      <w:r w:rsidRPr="00EA6F1B">
        <w:rPr>
          <w:rFonts w:asciiTheme="majorHAnsi" w:eastAsia="Times New Roman" w:hAnsiTheme="majorHAnsi" w:cstheme="majorHAnsi"/>
          <w:color w:val="auto"/>
        </w:rPr>
        <w:t>Diana Wu, MD</w:t>
      </w:r>
    </w:p>
    <w:p w14:paraId="76E0BD6F" w14:textId="3CD928B5" w:rsidR="00AA08F7" w:rsidRPr="00EA6F1B" w:rsidRDefault="00AA08F7" w:rsidP="00AA08F7">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Department of Family and Community Medicine</w:t>
      </w:r>
    </w:p>
    <w:p w14:paraId="3C45AA8A" w14:textId="77777777" w:rsidR="007748F9" w:rsidRPr="00EA6F1B" w:rsidRDefault="00AA08F7" w:rsidP="006207EA">
      <w:pPr>
        <w:rPr>
          <w:rFonts w:asciiTheme="majorHAnsi" w:eastAsia="Times New Roman" w:hAnsiTheme="majorHAnsi" w:cstheme="majorHAnsi"/>
          <w:color w:val="auto"/>
          <w:sz w:val="18"/>
          <w:szCs w:val="18"/>
        </w:rPr>
      </w:pPr>
      <w:r w:rsidRPr="00EA6F1B">
        <w:rPr>
          <w:rFonts w:asciiTheme="majorHAnsi" w:eastAsia="Times New Roman" w:hAnsiTheme="majorHAnsi" w:cstheme="majorHAnsi"/>
          <w:color w:val="auto"/>
          <w:sz w:val="18"/>
          <w:szCs w:val="18"/>
        </w:rPr>
        <w:t>Universi</w:t>
      </w:r>
      <w:r w:rsidR="007748F9" w:rsidRPr="00EA6F1B">
        <w:rPr>
          <w:rFonts w:asciiTheme="majorHAnsi" w:eastAsia="Times New Roman" w:hAnsiTheme="majorHAnsi" w:cstheme="majorHAnsi"/>
          <w:color w:val="auto"/>
          <w:sz w:val="18"/>
          <w:szCs w:val="18"/>
        </w:rPr>
        <w:t>ty of California, San Francisco</w:t>
      </w:r>
    </w:p>
    <w:p w14:paraId="1D539F0A" w14:textId="77777777" w:rsidR="00EA6F1B" w:rsidRDefault="00EA6F1B">
      <w:pPr>
        <w:rPr>
          <w:rFonts w:asciiTheme="majorHAnsi" w:eastAsia="Times New Roman" w:hAnsiTheme="majorHAnsi" w:cstheme="majorHAnsi"/>
          <w:color w:val="auto"/>
          <w:sz w:val="24"/>
          <w:szCs w:val="24"/>
        </w:rPr>
        <w:sectPr w:rsidR="00EA6F1B" w:rsidSect="00EA6F1B">
          <w:type w:val="continuous"/>
          <w:pgSz w:w="12240" w:h="15840"/>
          <w:pgMar w:top="1440" w:right="1440" w:bottom="1440" w:left="1440" w:header="720" w:footer="720" w:gutter="0"/>
          <w:pgNumType w:start="1"/>
          <w:cols w:num="2" w:space="720" w:equalWidth="0">
            <w:col w:w="4320" w:space="720"/>
            <w:col w:w="4320"/>
          </w:cols>
          <w:titlePg/>
          <w:docGrid w:linePitch="299"/>
        </w:sectPr>
      </w:pPr>
    </w:p>
    <w:p w14:paraId="22518528" w14:textId="19EC67B7" w:rsidR="00EA6F1B" w:rsidRDefault="00EA6F1B">
      <w:pPr>
        <w:rPr>
          <w:rFonts w:asciiTheme="majorHAnsi" w:eastAsia="Times New Roman" w:hAnsiTheme="majorHAnsi" w:cstheme="majorHAnsi"/>
          <w:color w:val="auto"/>
          <w:sz w:val="24"/>
          <w:szCs w:val="24"/>
        </w:rPr>
      </w:pPr>
      <w:r>
        <w:rPr>
          <w:rFonts w:asciiTheme="majorHAnsi" w:eastAsia="Times New Roman" w:hAnsiTheme="majorHAnsi" w:cstheme="majorHAnsi"/>
          <w:color w:val="auto"/>
          <w:sz w:val="24"/>
          <w:szCs w:val="24"/>
        </w:rPr>
        <w:lastRenderedPageBreak/>
        <w:br w:type="page"/>
      </w:r>
    </w:p>
    <w:p w14:paraId="52B75BDA" w14:textId="77777777" w:rsidR="00EA6F1B" w:rsidRDefault="00EA6F1B" w:rsidP="006207EA">
      <w:pPr>
        <w:rPr>
          <w:rFonts w:asciiTheme="majorHAnsi" w:eastAsia="Times New Roman" w:hAnsiTheme="majorHAnsi" w:cstheme="majorHAnsi"/>
          <w:color w:val="auto"/>
          <w:sz w:val="24"/>
          <w:szCs w:val="24"/>
        </w:rPr>
        <w:sectPr w:rsidR="00EA6F1B" w:rsidSect="00EA6F1B">
          <w:type w:val="continuous"/>
          <w:pgSz w:w="12240" w:h="15840"/>
          <w:pgMar w:top="1440" w:right="1440" w:bottom="1440" w:left="1440" w:header="720" w:footer="720" w:gutter="0"/>
          <w:pgNumType w:start="1"/>
          <w:cols w:space="720"/>
          <w:titlePg/>
          <w:docGrid w:linePitch="299"/>
        </w:sectPr>
      </w:pPr>
    </w:p>
    <w:p w14:paraId="12C11F56" w14:textId="542D4F3A" w:rsidR="007748F9" w:rsidRDefault="00656AC8" w:rsidP="006207EA">
      <w:pPr>
        <w:rPr>
          <w:rFonts w:asciiTheme="majorHAnsi" w:eastAsia="Times New Roman" w:hAnsiTheme="majorHAnsi" w:cstheme="majorHAnsi"/>
          <w:b/>
          <w:color w:val="auto"/>
          <w:sz w:val="28"/>
          <w:szCs w:val="28"/>
        </w:rPr>
      </w:pPr>
      <w:r>
        <w:rPr>
          <w:rFonts w:asciiTheme="majorHAnsi" w:eastAsia="Times New Roman" w:hAnsiTheme="majorHAnsi" w:cstheme="majorHAnsi"/>
          <w:b/>
          <w:color w:val="auto"/>
          <w:sz w:val="28"/>
          <w:szCs w:val="28"/>
        </w:rPr>
        <w:lastRenderedPageBreak/>
        <w:t>PREFACE</w:t>
      </w:r>
    </w:p>
    <w:p w14:paraId="69AAAFF6" w14:textId="77777777" w:rsidR="00656AC8" w:rsidRPr="0097071E" w:rsidRDefault="00656AC8" w:rsidP="006207EA">
      <w:pPr>
        <w:rPr>
          <w:rFonts w:asciiTheme="majorHAnsi" w:eastAsia="Times New Roman" w:hAnsiTheme="majorHAnsi" w:cstheme="majorHAnsi"/>
          <w:color w:val="auto"/>
          <w:sz w:val="24"/>
          <w:szCs w:val="24"/>
        </w:rPr>
      </w:pPr>
    </w:p>
    <w:p w14:paraId="398024B5" w14:textId="0A6EBEB0" w:rsidR="0041528A" w:rsidRDefault="009672C6" w:rsidP="006207EA">
      <w:pPr>
        <w:rPr>
          <w:rFonts w:asciiTheme="majorHAnsi" w:eastAsia="Times New Roman" w:hAnsiTheme="majorHAnsi" w:cstheme="majorHAnsi"/>
          <w:color w:val="auto"/>
        </w:rPr>
      </w:pPr>
      <w:r w:rsidRPr="00C46CB8">
        <w:rPr>
          <w:rFonts w:asciiTheme="majorHAnsi" w:eastAsia="Times New Roman" w:hAnsiTheme="majorHAnsi" w:cstheme="majorHAnsi"/>
          <w:color w:val="auto"/>
        </w:rPr>
        <w:t xml:space="preserve">This toolkit was formed </w:t>
      </w:r>
      <w:r w:rsidR="007748F9" w:rsidRPr="00C46CB8">
        <w:rPr>
          <w:rFonts w:asciiTheme="majorHAnsi" w:eastAsia="Times New Roman" w:hAnsiTheme="majorHAnsi" w:cstheme="majorHAnsi"/>
          <w:color w:val="auto"/>
        </w:rPr>
        <w:t>by th</w:t>
      </w:r>
      <w:r w:rsidR="0065595A" w:rsidRPr="00C46CB8">
        <w:rPr>
          <w:rFonts w:asciiTheme="majorHAnsi" w:eastAsia="Times New Roman" w:hAnsiTheme="majorHAnsi" w:cstheme="majorHAnsi"/>
          <w:color w:val="auto"/>
        </w:rPr>
        <w:t xml:space="preserve">e listed contributors who sought to explore how to teach </w:t>
      </w:r>
      <w:r w:rsidR="008A2A3C" w:rsidRPr="00C46CB8">
        <w:rPr>
          <w:rFonts w:asciiTheme="majorHAnsi" w:eastAsia="Times New Roman" w:hAnsiTheme="majorHAnsi" w:cstheme="majorHAnsi"/>
          <w:color w:val="auto"/>
        </w:rPr>
        <w:t xml:space="preserve">health care </w:t>
      </w:r>
      <w:r w:rsidR="0065595A" w:rsidRPr="00C46CB8">
        <w:rPr>
          <w:rFonts w:asciiTheme="majorHAnsi" w:eastAsia="Times New Roman" w:hAnsiTheme="majorHAnsi" w:cstheme="majorHAnsi"/>
          <w:color w:val="auto"/>
        </w:rPr>
        <w:t xml:space="preserve">providers to reduce </w:t>
      </w:r>
      <w:r w:rsidR="007748F9" w:rsidRPr="00C46CB8">
        <w:rPr>
          <w:rFonts w:asciiTheme="majorHAnsi" w:eastAsia="Times New Roman" w:hAnsiTheme="majorHAnsi" w:cstheme="majorHAnsi"/>
          <w:color w:val="auto"/>
        </w:rPr>
        <w:t xml:space="preserve">health care disparities.  Our </w:t>
      </w:r>
      <w:r w:rsidR="0097071E" w:rsidRPr="00C46CB8">
        <w:rPr>
          <w:rFonts w:asciiTheme="majorHAnsi" w:eastAsia="Times New Roman" w:hAnsiTheme="majorHAnsi" w:cstheme="majorHAnsi"/>
          <w:color w:val="auto"/>
        </w:rPr>
        <w:t>discussions have focused on race and racism but include</w:t>
      </w:r>
      <w:r w:rsidR="007748F9" w:rsidRPr="00C46CB8">
        <w:rPr>
          <w:rFonts w:asciiTheme="majorHAnsi" w:eastAsia="Times New Roman" w:hAnsiTheme="majorHAnsi" w:cstheme="majorHAnsi"/>
          <w:color w:val="auto"/>
        </w:rPr>
        <w:t xml:space="preserve"> a larger critical dialogue on bias, identity, intersectionality, and p</w:t>
      </w:r>
      <w:r w:rsidR="0065595A" w:rsidRPr="00C46CB8">
        <w:rPr>
          <w:rFonts w:asciiTheme="majorHAnsi" w:eastAsia="Times New Roman" w:hAnsiTheme="majorHAnsi" w:cstheme="majorHAnsi"/>
          <w:color w:val="auto"/>
        </w:rPr>
        <w:t>rivilege.  T</w:t>
      </w:r>
      <w:r w:rsidR="0097071E" w:rsidRPr="00C46CB8">
        <w:rPr>
          <w:rFonts w:asciiTheme="majorHAnsi" w:eastAsia="Times New Roman" w:hAnsiTheme="majorHAnsi" w:cstheme="majorHAnsi"/>
          <w:color w:val="auto"/>
        </w:rPr>
        <w:t>his toolkit</w:t>
      </w:r>
      <w:r w:rsidR="007748F9" w:rsidRPr="00C46CB8">
        <w:rPr>
          <w:rFonts w:asciiTheme="majorHAnsi" w:eastAsia="Times New Roman" w:hAnsiTheme="majorHAnsi" w:cstheme="majorHAnsi"/>
          <w:color w:val="auto"/>
        </w:rPr>
        <w:t xml:space="preserve"> provides exa</w:t>
      </w:r>
      <w:r w:rsidR="0097071E" w:rsidRPr="00C46CB8">
        <w:rPr>
          <w:rFonts w:asciiTheme="majorHAnsi" w:eastAsia="Times New Roman" w:hAnsiTheme="majorHAnsi" w:cstheme="majorHAnsi"/>
          <w:color w:val="auto"/>
        </w:rPr>
        <w:t>mples of resources and activities</w:t>
      </w:r>
      <w:r w:rsidR="0041528A" w:rsidRPr="00C46CB8">
        <w:rPr>
          <w:rFonts w:asciiTheme="majorHAnsi" w:eastAsia="Times New Roman" w:hAnsiTheme="majorHAnsi" w:cstheme="majorHAnsi"/>
          <w:color w:val="auto"/>
        </w:rPr>
        <w:t xml:space="preserve"> </w:t>
      </w:r>
      <w:r w:rsidR="007748F9" w:rsidRPr="00C46CB8">
        <w:rPr>
          <w:rFonts w:asciiTheme="majorHAnsi" w:eastAsia="Times New Roman" w:hAnsiTheme="majorHAnsi" w:cstheme="majorHAnsi"/>
          <w:color w:val="auto"/>
        </w:rPr>
        <w:t xml:space="preserve">that many of </w:t>
      </w:r>
      <w:r w:rsidR="0065595A" w:rsidRPr="00C46CB8">
        <w:rPr>
          <w:rFonts w:asciiTheme="majorHAnsi" w:eastAsia="Times New Roman" w:hAnsiTheme="majorHAnsi" w:cstheme="majorHAnsi"/>
          <w:color w:val="auto"/>
        </w:rPr>
        <w:t xml:space="preserve">us are using in our </w:t>
      </w:r>
      <w:r w:rsidR="007748F9" w:rsidRPr="00C46CB8">
        <w:rPr>
          <w:rFonts w:asciiTheme="majorHAnsi" w:eastAsia="Times New Roman" w:hAnsiTheme="majorHAnsi" w:cstheme="majorHAnsi"/>
          <w:color w:val="auto"/>
        </w:rPr>
        <w:t>attempts to teach</w:t>
      </w:r>
      <w:r w:rsidR="0041528A" w:rsidRPr="00C46CB8">
        <w:rPr>
          <w:rFonts w:asciiTheme="majorHAnsi" w:eastAsia="Times New Roman" w:hAnsiTheme="majorHAnsi" w:cstheme="majorHAnsi"/>
          <w:color w:val="auto"/>
        </w:rPr>
        <w:t xml:space="preserve"> these topics.  </w:t>
      </w:r>
      <w:r w:rsidR="0065595A" w:rsidRPr="00C46CB8">
        <w:rPr>
          <w:rFonts w:asciiTheme="majorHAnsi" w:eastAsia="Times New Roman" w:hAnsiTheme="majorHAnsi" w:cstheme="majorHAnsi"/>
          <w:color w:val="auto"/>
        </w:rPr>
        <w:t xml:space="preserve">We acknowledge that there are many other useful resources out there and we continue to seek them out.  We hope that you will </w:t>
      </w:r>
      <w:r w:rsidRPr="00C46CB8">
        <w:rPr>
          <w:rFonts w:asciiTheme="majorHAnsi" w:eastAsia="Times New Roman" w:hAnsiTheme="majorHAnsi" w:cstheme="majorHAnsi"/>
          <w:color w:val="auto"/>
        </w:rPr>
        <w:t>find this information useful in creating</w:t>
      </w:r>
      <w:r w:rsidR="0065595A" w:rsidRPr="00C46CB8">
        <w:rPr>
          <w:rFonts w:asciiTheme="majorHAnsi" w:eastAsia="Times New Roman" w:hAnsiTheme="majorHAnsi" w:cstheme="majorHAnsi"/>
          <w:color w:val="auto"/>
        </w:rPr>
        <w:t xml:space="preserve"> your own learning activities</w:t>
      </w:r>
      <w:r w:rsidRPr="00C46CB8">
        <w:rPr>
          <w:rFonts w:asciiTheme="majorHAnsi" w:eastAsia="Times New Roman" w:hAnsiTheme="majorHAnsi" w:cstheme="majorHAnsi"/>
          <w:color w:val="auto"/>
        </w:rPr>
        <w:t xml:space="preserve"> and that you will join us in our</w:t>
      </w:r>
      <w:r w:rsidR="00F1605D" w:rsidRPr="00C46CB8">
        <w:rPr>
          <w:rFonts w:asciiTheme="majorHAnsi" w:eastAsia="Times New Roman" w:hAnsiTheme="majorHAnsi" w:cstheme="majorHAnsi"/>
          <w:color w:val="auto"/>
        </w:rPr>
        <w:t xml:space="preserve"> effort</w:t>
      </w:r>
      <w:r w:rsidRPr="00C46CB8">
        <w:rPr>
          <w:rFonts w:asciiTheme="majorHAnsi" w:eastAsia="Times New Roman" w:hAnsiTheme="majorHAnsi" w:cstheme="majorHAnsi"/>
          <w:color w:val="auto"/>
        </w:rPr>
        <w:t>s</w:t>
      </w:r>
      <w:r w:rsidR="00F1605D" w:rsidRPr="00C46CB8">
        <w:rPr>
          <w:rFonts w:asciiTheme="majorHAnsi" w:eastAsia="Times New Roman" w:hAnsiTheme="majorHAnsi" w:cstheme="majorHAnsi"/>
          <w:color w:val="auto"/>
        </w:rPr>
        <w:t xml:space="preserve"> </w:t>
      </w:r>
      <w:r w:rsidR="0097071E" w:rsidRPr="00C46CB8">
        <w:rPr>
          <w:rFonts w:asciiTheme="majorHAnsi" w:eastAsia="Times New Roman" w:hAnsiTheme="majorHAnsi" w:cstheme="majorHAnsi"/>
          <w:color w:val="auto"/>
        </w:rPr>
        <w:t xml:space="preserve">to develop innovative, challenging and thoughtful ways to </w:t>
      </w:r>
      <w:r w:rsidR="0041528A" w:rsidRPr="00C46CB8">
        <w:rPr>
          <w:rFonts w:asciiTheme="majorHAnsi" w:eastAsia="Times New Roman" w:hAnsiTheme="majorHAnsi" w:cstheme="majorHAnsi"/>
          <w:color w:val="auto"/>
        </w:rPr>
        <w:t>teach beyond disparitie</w:t>
      </w:r>
      <w:r w:rsidR="00656AC8" w:rsidRPr="00C46CB8">
        <w:rPr>
          <w:rFonts w:asciiTheme="majorHAnsi" w:eastAsia="Times New Roman" w:hAnsiTheme="majorHAnsi" w:cstheme="majorHAnsi"/>
          <w:color w:val="auto"/>
        </w:rPr>
        <w:t>s.</w:t>
      </w:r>
    </w:p>
    <w:p w14:paraId="04BDE729" w14:textId="77777777" w:rsidR="0041528A" w:rsidRDefault="0041528A" w:rsidP="006207EA">
      <w:pPr>
        <w:rPr>
          <w:rFonts w:asciiTheme="majorHAnsi" w:eastAsia="Times New Roman" w:hAnsiTheme="majorHAnsi" w:cstheme="majorHAnsi"/>
          <w:color w:val="auto"/>
        </w:rPr>
      </w:pPr>
    </w:p>
    <w:p w14:paraId="5A828F83" w14:textId="77777777" w:rsidR="0041528A" w:rsidRDefault="0041528A" w:rsidP="006207EA">
      <w:pPr>
        <w:rPr>
          <w:rFonts w:asciiTheme="majorHAnsi" w:eastAsia="Times New Roman" w:hAnsiTheme="majorHAnsi" w:cstheme="majorHAnsi"/>
          <w:color w:val="auto"/>
        </w:rPr>
      </w:pPr>
    </w:p>
    <w:p w14:paraId="0459C626" w14:textId="77777777" w:rsidR="0041528A" w:rsidRDefault="0041528A" w:rsidP="006207EA">
      <w:pPr>
        <w:rPr>
          <w:rFonts w:asciiTheme="majorHAnsi" w:eastAsia="Times New Roman" w:hAnsiTheme="majorHAnsi" w:cstheme="majorHAnsi"/>
          <w:color w:val="auto"/>
        </w:rPr>
      </w:pPr>
    </w:p>
    <w:p w14:paraId="33BBBBCB" w14:textId="77777777" w:rsidR="0041528A" w:rsidRPr="0041528A" w:rsidRDefault="0041528A" w:rsidP="0041528A">
      <w:pPr>
        <w:jc w:val="center"/>
        <w:rPr>
          <w:rFonts w:asciiTheme="majorHAnsi" w:eastAsia="Times New Roman" w:hAnsiTheme="majorHAnsi" w:cstheme="majorHAnsi"/>
          <w:i/>
          <w:color w:val="auto"/>
        </w:rPr>
      </w:pPr>
      <w:r w:rsidRPr="0041528A">
        <w:rPr>
          <w:rFonts w:asciiTheme="majorHAnsi" w:eastAsia="Times New Roman" w:hAnsiTheme="majorHAnsi" w:cstheme="majorHAnsi"/>
          <w:i/>
          <w:color w:val="auto"/>
        </w:rPr>
        <w:t>Of all the forms of inequality, injustice in health care is the most shocking and inhumane.”</w:t>
      </w:r>
    </w:p>
    <w:p w14:paraId="7DDEFEF5" w14:textId="77777777" w:rsidR="00656AC8" w:rsidRDefault="00656AC8" w:rsidP="0041528A">
      <w:pPr>
        <w:rPr>
          <w:rFonts w:asciiTheme="majorHAnsi" w:eastAsia="Times New Roman" w:hAnsiTheme="majorHAnsi" w:cstheme="majorHAnsi"/>
          <w:color w:val="auto"/>
        </w:rPr>
      </w:pPr>
      <w:r>
        <w:rPr>
          <w:rFonts w:asciiTheme="majorHAnsi" w:eastAsia="Times New Roman" w:hAnsiTheme="majorHAnsi" w:cstheme="majorHAnsi"/>
          <w:color w:val="auto"/>
        </w:rPr>
        <w:t>Martin Luther King, Jr.</w:t>
      </w:r>
    </w:p>
    <w:p w14:paraId="56A45815" w14:textId="77777777" w:rsidR="00656AC8" w:rsidRDefault="00656AC8">
      <w:pPr>
        <w:rPr>
          <w:rFonts w:asciiTheme="majorHAnsi" w:eastAsia="Times New Roman" w:hAnsiTheme="majorHAnsi" w:cstheme="majorHAnsi"/>
          <w:color w:val="auto"/>
        </w:rPr>
      </w:pPr>
      <w:r>
        <w:rPr>
          <w:rFonts w:asciiTheme="majorHAnsi" w:eastAsia="Times New Roman" w:hAnsiTheme="majorHAnsi" w:cstheme="majorHAnsi"/>
          <w:color w:val="auto"/>
        </w:rPr>
        <w:br w:type="page"/>
      </w:r>
    </w:p>
    <w:p w14:paraId="79D40F97" w14:textId="716D12A9" w:rsidR="00656AC8" w:rsidRDefault="00656AC8" w:rsidP="00656AC8">
      <w:pPr>
        <w:rPr>
          <w:rFonts w:asciiTheme="majorHAnsi" w:eastAsia="Times New Roman" w:hAnsiTheme="majorHAnsi" w:cstheme="majorHAnsi"/>
          <w:color w:val="auto"/>
        </w:rPr>
      </w:pPr>
      <w:r>
        <w:rPr>
          <w:rFonts w:asciiTheme="majorHAnsi" w:eastAsia="Times New Roman" w:hAnsiTheme="majorHAnsi" w:cstheme="majorHAnsi"/>
          <w:color w:val="auto"/>
          <w:sz w:val="28"/>
          <w:szCs w:val="28"/>
        </w:rPr>
        <w:lastRenderedPageBreak/>
        <w:t>TABLE OF CONTENTS</w:t>
      </w:r>
    </w:p>
    <w:p w14:paraId="57671E9F" w14:textId="18D5C0C0" w:rsidR="00656AC8" w:rsidRDefault="00656AC8" w:rsidP="00541369">
      <w:pPr>
        <w:rPr>
          <w:rFonts w:asciiTheme="majorHAnsi" w:eastAsia="Times New Roman" w:hAnsiTheme="majorHAnsi" w:cstheme="majorHAnsi"/>
          <w:color w:val="auto"/>
        </w:rPr>
      </w:pPr>
    </w:p>
    <w:p w14:paraId="2A0EA2E3" w14:textId="5B503AB9" w:rsidR="00656AC8" w:rsidRDefault="00656AC8" w:rsidP="00541369">
      <w:pPr>
        <w:rPr>
          <w:rFonts w:asciiTheme="majorHAnsi" w:eastAsia="Times New Roman" w:hAnsiTheme="majorHAnsi" w:cstheme="majorHAnsi"/>
          <w:color w:val="auto"/>
        </w:rPr>
      </w:pPr>
      <w:r>
        <w:rPr>
          <w:rFonts w:asciiTheme="majorHAnsi" w:eastAsia="Times New Roman" w:hAnsiTheme="majorHAnsi" w:cstheme="majorHAnsi"/>
          <w:color w:val="auto"/>
        </w:rPr>
        <w:t>Role of the facilitator and suggested guidelines for group discussion…………</w:t>
      </w:r>
      <w:r w:rsidR="00541369">
        <w:rPr>
          <w:rFonts w:asciiTheme="majorHAnsi" w:eastAsia="Times New Roman" w:hAnsiTheme="majorHAnsi" w:cstheme="majorHAnsi"/>
          <w:color w:val="auto"/>
        </w:rPr>
        <w:t>.…………………….……</w:t>
      </w:r>
      <w:r w:rsidR="00541369">
        <w:rPr>
          <w:rFonts w:asciiTheme="majorHAnsi" w:eastAsia="Times New Roman" w:hAnsiTheme="majorHAnsi" w:cstheme="majorHAnsi"/>
          <w:color w:val="auto"/>
        </w:rPr>
        <w:tab/>
      </w:r>
      <w:r>
        <w:rPr>
          <w:rFonts w:asciiTheme="majorHAnsi" w:eastAsia="Times New Roman" w:hAnsiTheme="majorHAnsi" w:cstheme="majorHAnsi"/>
          <w:color w:val="auto"/>
        </w:rPr>
        <w:t>3</w:t>
      </w:r>
    </w:p>
    <w:p w14:paraId="6B9CFBD3" w14:textId="0C7915B4" w:rsidR="00656AC8" w:rsidRDefault="00656AC8" w:rsidP="00541369">
      <w:pPr>
        <w:rPr>
          <w:rFonts w:asciiTheme="majorHAnsi" w:eastAsia="Times New Roman" w:hAnsiTheme="majorHAnsi" w:cstheme="majorHAnsi"/>
          <w:color w:val="auto"/>
        </w:rPr>
      </w:pPr>
      <w:r>
        <w:rPr>
          <w:rFonts w:asciiTheme="majorHAnsi" w:eastAsia="Times New Roman" w:hAnsiTheme="majorHAnsi" w:cstheme="majorHAnsi"/>
          <w:color w:val="auto"/>
        </w:rPr>
        <w:t>Definitions/developing common language……………………………………………………</w:t>
      </w:r>
      <w:r w:rsidR="00541369">
        <w:rPr>
          <w:rFonts w:asciiTheme="majorHAnsi" w:eastAsia="Times New Roman" w:hAnsiTheme="majorHAnsi" w:cstheme="majorHAnsi"/>
          <w:color w:val="auto"/>
        </w:rPr>
        <w:t>.…………………………</w:t>
      </w:r>
      <w:r w:rsidR="00541369">
        <w:rPr>
          <w:rFonts w:asciiTheme="majorHAnsi" w:eastAsia="Times New Roman" w:hAnsiTheme="majorHAnsi" w:cstheme="majorHAnsi"/>
          <w:color w:val="auto"/>
        </w:rPr>
        <w:tab/>
      </w:r>
      <w:r>
        <w:rPr>
          <w:rFonts w:asciiTheme="majorHAnsi" w:eastAsia="Times New Roman" w:hAnsiTheme="majorHAnsi" w:cstheme="majorHAnsi"/>
          <w:color w:val="auto"/>
        </w:rPr>
        <w:t>4</w:t>
      </w:r>
    </w:p>
    <w:p w14:paraId="1EC37026" w14:textId="05BB2C5D" w:rsidR="00560F48" w:rsidRDefault="00560F48" w:rsidP="00541369">
      <w:pPr>
        <w:rPr>
          <w:rFonts w:asciiTheme="majorHAnsi" w:eastAsia="Times New Roman" w:hAnsiTheme="majorHAnsi" w:cstheme="majorHAnsi"/>
          <w:color w:val="auto"/>
        </w:rPr>
      </w:pPr>
      <w:r>
        <w:rPr>
          <w:rFonts w:asciiTheme="majorHAnsi" w:eastAsia="Times New Roman" w:hAnsiTheme="majorHAnsi" w:cstheme="majorHAnsi"/>
          <w:color w:val="auto"/>
        </w:rPr>
        <w:t>Articles/Books…………………………………………………………………………………………………</w:t>
      </w:r>
      <w:r w:rsidR="00541369">
        <w:rPr>
          <w:rFonts w:asciiTheme="majorHAnsi" w:eastAsia="Times New Roman" w:hAnsiTheme="majorHAnsi" w:cstheme="majorHAnsi"/>
          <w:color w:val="auto"/>
        </w:rPr>
        <w:t>.……………………….</w:t>
      </w:r>
      <w:r w:rsidR="00541369">
        <w:rPr>
          <w:rFonts w:asciiTheme="majorHAnsi" w:eastAsia="Times New Roman" w:hAnsiTheme="majorHAnsi" w:cstheme="majorHAnsi"/>
          <w:color w:val="auto"/>
        </w:rPr>
        <w:tab/>
      </w:r>
      <w:r>
        <w:rPr>
          <w:rFonts w:asciiTheme="majorHAnsi" w:eastAsia="Times New Roman" w:hAnsiTheme="majorHAnsi" w:cstheme="majorHAnsi"/>
          <w:color w:val="auto"/>
        </w:rPr>
        <w:t>7</w:t>
      </w:r>
    </w:p>
    <w:p w14:paraId="6D5C6A0A" w14:textId="3EDC3B23" w:rsidR="00560F48" w:rsidRDefault="00560F48" w:rsidP="00541369">
      <w:pPr>
        <w:rPr>
          <w:rFonts w:asciiTheme="majorHAnsi" w:eastAsia="Times New Roman" w:hAnsiTheme="majorHAnsi" w:cstheme="majorHAnsi"/>
          <w:color w:val="auto"/>
        </w:rPr>
      </w:pPr>
      <w:r>
        <w:rPr>
          <w:rFonts w:asciiTheme="majorHAnsi" w:eastAsia="Times New Roman" w:hAnsiTheme="majorHAnsi" w:cstheme="majorHAnsi"/>
          <w:color w:val="auto"/>
        </w:rPr>
        <w:t>Videos/Podcasts………………………………………………………………………………………………</w:t>
      </w:r>
      <w:r w:rsidR="00541369">
        <w:rPr>
          <w:rFonts w:asciiTheme="majorHAnsi" w:eastAsia="Times New Roman" w:hAnsiTheme="majorHAnsi" w:cstheme="majorHAnsi"/>
          <w:color w:val="auto"/>
        </w:rPr>
        <w:t>..…………………….</w:t>
      </w:r>
      <w:r w:rsidR="00541369">
        <w:rPr>
          <w:rFonts w:asciiTheme="majorHAnsi" w:eastAsia="Times New Roman" w:hAnsiTheme="majorHAnsi" w:cstheme="majorHAnsi"/>
          <w:color w:val="auto"/>
        </w:rPr>
        <w:tab/>
      </w:r>
      <w:r w:rsidR="00200C16">
        <w:rPr>
          <w:rFonts w:asciiTheme="majorHAnsi" w:eastAsia="Times New Roman" w:hAnsiTheme="majorHAnsi" w:cstheme="majorHAnsi"/>
          <w:color w:val="auto"/>
        </w:rPr>
        <w:t>9</w:t>
      </w:r>
    </w:p>
    <w:p w14:paraId="6FF764C6" w14:textId="33DA5B1F" w:rsidR="00656AC8" w:rsidRDefault="00560F48" w:rsidP="00541369">
      <w:pPr>
        <w:rPr>
          <w:rFonts w:asciiTheme="majorHAnsi" w:eastAsia="Times New Roman" w:hAnsiTheme="majorHAnsi" w:cstheme="majorHAnsi"/>
          <w:color w:val="auto"/>
        </w:rPr>
      </w:pPr>
      <w:r>
        <w:rPr>
          <w:rFonts w:asciiTheme="majorHAnsi" w:eastAsia="Times New Roman" w:hAnsiTheme="majorHAnsi" w:cstheme="majorHAnsi"/>
          <w:color w:val="auto"/>
        </w:rPr>
        <w:t>Exploring disparities..…………………………………………………</w:t>
      </w:r>
      <w:r w:rsidR="00541369">
        <w:rPr>
          <w:rFonts w:asciiTheme="majorHAnsi" w:eastAsia="Times New Roman" w:hAnsiTheme="majorHAnsi" w:cstheme="majorHAnsi"/>
          <w:color w:val="auto"/>
        </w:rPr>
        <w:t>…………………………………………………………….</w:t>
      </w:r>
      <w:r w:rsidR="00541369">
        <w:rPr>
          <w:rFonts w:asciiTheme="majorHAnsi" w:eastAsia="Times New Roman" w:hAnsiTheme="majorHAnsi" w:cstheme="majorHAnsi"/>
          <w:color w:val="auto"/>
        </w:rPr>
        <w:tab/>
      </w:r>
      <w:r w:rsidR="00BF081D">
        <w:rPr>
          <w:rFonts w:asciiTheme="majorHAnsi" w:eastAsia="Times New Roman" w:hAnsiTheme="majorHAnsi" w:cstheme="majorHAnsi"/>
          <w:color w:val="auto"/>
        </w:rPr>
        <w:t>10</w:t>
      </w:r>
    </w:p>
    <w:p w14:paraId="00A0E231" w14:textId="4227AE69" w:rsidR="00560F48" w:rsidRDefault="00560F48" w:rsidP="00541369">
      <w:pPr>
        <w:rPr>
          <w:rFonts w:asciiTheme="majorHAnsi" w:eastAsia="Times New Roman" w:hAnsiTheme="majorHAnsi" w:cstheme="majorHAnsi"/>
          <w:color w:val="auto"/>
        </w:rPr>
      </w:pPr>
      <w:r>
        <w:rPr>
          <w:rFonts w:asciiTheme="majorHAnsi" w:eastAsia="Times New Roman" w:hAnsiTheme="majorHAnsi" w:cstheme="majorHAnsi"/>
          <w:color w:val="auto"/>
        </w:rPr>
        <w:t>Exploring implicit bias………………………………………</w:t>
      </w:r>
      <w:r w:rsidR="00541369">
        <w:rPr>
          <w:rFonts w:asciiTheme="majorHAnsi" w:eastAsia="Times New Roman" w:hAnsiTheme="majorHAnsi" w:cstheme="majorHAnsi"/>
          <w:color w:val="auto"/>
        </w:rPr>
        <w:t>………………………………………………………………………</w:t>
      </w:r>
      <w:r w:rsidR="00541369">
        <w:rPr>
          <w:rFonts w:asciiTheme="majorHAnsi" w:eastAsia="Times New Roman" w:hAnsiTheme="majorHAnsi" w:cstheme="majorHAnsi"/>
          <w:color w:val="auto"/>
        </w:rPr>
        <w:tab/>
      </w:r>
      <w:r w:rsidR="00BF081D">
        <w:rPr>
          <w:rFonts w:asciiTheme="majorHAnsi" w:eastAsia="Times New Roman" w:hAnsiTheme="majorHAnsi" w:cstheme="majorHAnsi"/>
          <w:color w:val="auto"/>
        </w:rPr>
        <w:t>13</w:t>
      </w:r>
    </w:p>
    <w:p w14:paraId="3BD078D2" w14:textId="68D96CE0" w:rsidR="00495547" w:rsidRDefault="00541369" w:rsidP="00541369">
      <w:pPr>
        <w:rPr>
          <w:rFonts w:asciiTheme="majorHAnsi" w:eastAsia="Times New Roman" w:hAnsiTheme="majorHAnsi" w:cstheme="majorHAnsi"/>
          <w:color w:val="auto"/>
        </w:rPr>
      </w:pPr>
      <w:r>
        <w:rPr>
          <w:rFonts w:asciiTheme="majorHAnsi" w:eastAsia="Times New Roman" w:hAnsiTheme="majorHAnsi" w:cstheme="majorHAnsi"/>
          <w:color w:val="auto"/>
        </w:rPr>
        <w:t>Exploring privilege and intersectionality………</w:t>
      </w:r>
      <w:r w:rsidR="00F730D7">
        <w:rPr>
          <w:rFonts w:asciiTheme="majorHAnsi" w:eastAsia="Times New Roman" w:hAnsiTheme="majorHAnsi" w:cstheme="majorHAnsi"/>
          <w:color w:val="auto"/>
        </w:rPr>
        <w:t>…………………….……………………………………………………</w:t>
      </w:r>
      <w:r w:rsidR="00F730D7">
        <w:rPr>
          <w:rFonts w:asciiTheme="majorHAnsi" w:eastAsia="Times New Roman" w:hAnsiTheme="majorHAnsi" w:cstheme="majorHAnsi"/>
          <w:color w:val="auto"/>
        </w:rPr>
        <w:tab/>
        <w:t>16</w:t>
      </w:r>
    </w:p>
    <w:p w14:paraId="76B778FC" w14:textId="6430A565" w:rsidR="00495547" w:rsidRDefault="00541369" w:rsidP="00541369">
      <w:pPr>
        <w:rPr>
          <w:rFonts w:asciiTheme="majorHAnsi" w:eastAsia="Times New Roman" w:hAnsiTheme="majorHAnsi" w:cstheme="majorHAnsi"/>
          <w:color w:val="auto"/>
        </w:rPr>
      </w:pPr>
      <w:r>
        <w:rPr>
          <w:rFonts w:asciiTheme="majorHAnsi" w:eastAsia="Times New Roman" w:hAnsiTheme="majorHAnsi" w:cstheme="majorHAnsi"/>
          <w:color w:val="auto"/>
        </w:rPr>
        <w:t>Theater of the Oppressed………..</w:t>
      </w:r>
      <w:r w:rsidR="00495547">
        <w:rPr>
          <w:rFonts w:asciiTheme="majorHAnsi" w:eastAsia="Times New Roman" w:hAnsiTheme="majorHAnsi" w:cstheme="majorHAnsi"/>
          <w:color w:val="auto"/>
        </w:rPr>
        <w:t>………………………</w:t>
      </w:r>
      <w:r w:rsidR="00F730D7">
        <w:rPr>
          <w:rFonts w:asciiTheme="majorHAnsi" w:eastAsia="Times New Roman" w:hAnsiTheme="majorHAnsi" w:cstheme="majorHAnsi"/>
          <w:color w:val="auto"/>
        </w:rPr>
        <w:t>………………………………………………………………………</w:t>
      </w:r>
      <w:r w:rsidR="00F730D7">
        <w:rPr>
          <w:rFonts w:asciiTheme="majorHAnsi" w:eastAsia="Times New Roman" w:hAnsiTheme="majorHAnsi" w:cstheme="majorHAnsi"/>
          <w:color w:val="auto"/>
        </w:rPr>
        <w:tab/>
        <w:t>19</w:t>
      </w:r>
      <w:bookmarkStart w:id="0" w:name="_GoBack"/>
      <w:bookmarkEnd w:id="0"/>
    </w:p>
    <w:p w14:paraId="0EAA927A" w14:textId="77777777" w:rsidR="00560F48" w:rsidRDefault="00560F48" w:rsidP="00656AC8">
      <w:pPr>
        <w:rPr>
          <w:rFonts w:asciiTheme="majorHAnsi" w:eastAsia="Times New Roman" w:hAnsiTheme="majorHAnsi" w:cstheme="majorHAnsi"/>
          <w:color w:val="auto"/>
        </w:rPr>
      </w:pPr>
    </w:p>
    <w:p w14:paraId="4183A071" w14:textId="6EE808BE" w:rsidR="00DC5EB5" w:rsidRPr="007748F9" w:rsidRDefault="000F36DF" w:rsidP="0041528A">
      <w:pPr>
        <w:rPr>
          <w:rFonts w:asciiTheme="majorHAnsi" w:eastAsia="Times New Roman" w:hAnsiTheme="majorHAnsi" w:cstheme="majorHAnsi"/>
          <w:color w:val="auto"/>
          <w:sz w:val="24"/>
          <w:szCs w:val="24"/>
        </w:rPr>
      </w:pPr>
      <w:r>
        <w:rPr>
          <w:rFonts w:ascii="Times New Roman" w:eastAsia="Times New Roman" w:hAnsi="Times New Roman" w:cs="Times New Roman"/>
          <w:color w:val="C00000"/>
          <w:sz w:val="24"/>
          <w:szCs w:val="24"/>
        </w:rPr>
        <w:br w:type="page"/>
      </w:r>
      <w:r w:rsidR="006207EA" w:rsidRPr="00DC5EB5">
        <w:rPr>
          <w:rFonts w:asciiTheme="majorHAnsi" w:hAnsiTheme="majorHAnsi" w:cstheme="majorHAnsi"/>
          <w:b/>
          <w:sz w:val="28"/>
          <w:szCs w:val="28"/>
        </w:rPr>
        <w:lastRenderedPageBreak/>
        <w:t>ROLE OF A FACILITATOR</w:t>
      </w:r>
    </w:p>
    <w:p w14:paraId="1DC20D8D"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 </w:t>
      </w:r>
      <w:r w:rsidRPr="00DC5EB5">
        <w:rPr>
          <w:rFonts w:asciiTheme="majorHAnsi" w:hAnsiTheme="majorHAnsi" w:cstheme="majorHAnsi"/>
          <w:sz w:val="22"/>
          <w:szCs w:val="22"/>
        </w:rPr>
        <w:t>listen attentively</w:t>
      </w:r>
    </w:p>
    <w:p w14:paraId="388E95B7"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 </w:t>
      </w:r>
      <w:r w:rsidRPr="00DC5EB5">
        <w:rPr>
          <w:rFonts w:asciiTheme="majorHAnsi" w:hAnsiTheme="majorHAnsi" w:cstheme="majorHAnsi"/>
          <w:sz w:val="22"/>
          <w:szCs w:val="22"/>
        </w:rPr>
        <w:t>be prepared for the session. If you are feeling “off,” that will reflect in the tone.</w:t>
      </w:r>
    </w:p>
    <w:p w14:paraId="51126FDC"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 </w:t>
      </w:r>
      <w:r w:rsidRPr="00DC5EB5">
        <w:rPr>
          <w:rFonts w:asciiTheme="majorHAnsi" w:hAnsiTheme="majorHAnsi" w:cstheme="majorHAnsi"/>
          <w:sz w:val="22"/>
          <w:szCs w:val="22"/>
        </w:rPr>
        <w:t>practice empathy</w:t>
      </w:r>
    </w:p>
    <w:p w14:paraId="4B5A37B8"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 </w:t>
      </w:r>
      <w:r w:rsidRPr="00DC5EB5">
        <w:rPr>
          <w:rFonts w:asciiTheme="majorHAnsi" w:hAnsiTheme="majorHAnsi" w:cstheme="majorHAnsi"/>
          <w:sz w:val="22"/>
          <w:szCs w:val="22"/>
        </w:rPr>
        <w:t>guide conversation back to focus</w:t>
      </w:r>
    </w:p>
    <w:p w14:paraId="5F185DCA"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 </w:t>
      </w:r>
      <w:r w:rsidRPr="00DC5EB5">
        <w:rPr>
          <w:rFonts w:asciiTheme="majorHAnsi" w:hAnsiTheme="majorHAnsi" w:cstheme="majorHAnsi"/>
          <w:sz w:val="22"/>
          <w:szCs w:val="22"/>
        </w:rPr>
        <w:t>refer to stories that people have shared (in a large group setting)</w:t>
      </w:r>
    </w:p>
    <w:p w14:paraId="44D30751" w14:textId="77777777" w:rsidR="00D57BDF" w:rsidRPr="00DC5EB5" w:rsidRDefault="00D57BDF"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 </w:t>
      </w:r>
      <w:r w:rsidRPr="00DC5EB5">
        <w:rPr>
          <w:rFonts w:asciiTheme="majorHAnsi" w:hAnsiTheme="majorHAnsi" w:cstheme="majorHAnsi"/>
          <w:bCs/>
          <w:sz w:val="22"/>
          <w:szCs w:val="22"/>
        </w:rPr>
        <w:t>be prepared that everyone will not agree with your points</w:t>
      </w:r>
    </w:p>
    <w:p w14:paraId="6ECC8EB5" w14:textId="77777777" w:rsidR="00D57BDF" w:rsidRPr="00DC5EB5" w:rsidRDefault="00D57BDF"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00E20CC0" w:rsidRPr="00DC5EB5">
        <w:rPr>
          <w:rFonts w:asciiTheme="majorHAnsi" w:hAnsiTheme="majorHAnsi" w:cstheme="majorHAnsi"/>
          <w:bCs/>
          <w:sz w:val="22"/>
          <w:szCs w:val="22"/>
        </w:rPr>
        <w:t>take</w:t>
      </w:r>
      <w:r w:rsidR="00E20CC0" w:rsidRPr="00DC5EB5">
        <w:rPr>
          <w:rFonts w:asciiTheme="majorHAnsi" w:hAnsiTheme="majorHAnsi" w:cstheme="majorHAnsi"/>
          <w:b/>
          <w:bCs/>
          <w:sz w:val="22"/>
          <w:szCs w:val="22"/>
        </w:rPr>
        <w:t xml:space="preserve"> </w:t>
      </w:r>
      <w:r w:rsidRPr="00DC5EB5">
        <w:rPr>
          <w:rFonts w:asciiTheme="majorHAnsi" w:hAnsiTheme="majorHAnsi" w:cstheme="majorHAnsi"/>
          <w:bCs/>
          <w:sz w:val="22"/>
          <w:szCs w:val="22"/>
        </w:rPr>
        <w:t>anything personal</w:t>
      </w:r>
      <w:r w:rsidR="00E20CC0" w:rsidRPr="00DC5EB5">
        <w:rPr>
          <w:rFonts w:asciiTheme="majorHAnsi" w:hAnsiTheme="majorHAnsi" w:cstheme="majorHAnsi"/>
          <w:bCs/>
          <w:sz w:val="22"/>
          <w:szCs w:val="22"/>
        </w:rPr>
        <w:t>ly</w:t>
      </w:r>
    </w:p>
    <w:p w14:paraId="388B9F41"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Pr="00DC5EB5">
        <w:rPr>
          <w:rFonts w:asciiTheme="majorHAnsi" w:hAnsiTheme="majorHAnsi" w:cstheme="majorHAnsi"/>
          <w:sz w:val="22"/>
          <w:szCs w:val="22"/>
        </w:rPr>
        <w:t>teach</w:t>
      </w:r>
    </w:p>
    <w:p w14:paraId="5F6950DC"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Pr="00DC5EB5">
        <w:rPr>
          <w:rFonts w:asciiTheme="majorHAnsi" w:hAnsiTheme="majorHAnsi" w:cstheme="majorHAnsi"/>
          <w:sz w:val="22"/>
          <w:szCs w:val="22"/>
        </w:rPr>
        <w:t>preach</w:t>
      </w:r>
    </w:p>
    <w:p w14:paraId="664FF65D"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Pr="00DC5EB5">
        <w:rPr>
          <w:rFonts w:asciiTheme="majorHAnsi" w:hAnsiTheme="majorHAnsi" w:cstheme="majorHAnsi"/>
          <w:sz w:val="22"/>
          <w:szCs w:val="22"/>
        </w:rPr>
        <w:t>cut people off</w:t>
      </w:r>
    </w:p>
    <w:p w14:paraId="24AB43F3"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Pr="00DC5EB5">
        <w:rPr>
          <w:rFonts w:asciiTheme="majorHAnsi" w:hAnsiTheme="majorHAnsi" w:cstheme="majorHAnsi"/>
          <w:sz w:val="22"/>
          <w:szCs w:val="22"/>
        </w:rPr>
        <w:t>single anyone out</w:t>
      </w:r>
    </w:p>
    <w:p w14:paraId="595A85E9"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Pr="00DC5EB5">
        <w:rPr>
          <w:rFonts w:asciiTheme="majorHAnsi" w:hAnsiTheme="majorHAnsi" w:cstheme="majorHAnsi"/>
          <w:sz w:val="22"/>
          <w:szCs w:val="22"/>
        </w:rPr>
        <w:t>make anyone a spokes-person</w:t>
      </w:r>
    </w:p>
    <w:p w14:paraId="00D0242C"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Pr="00DC5EB5">
        <w:rPr>
          <w:rFonts w:asciiTheme="majorHAnsi" w:hAnsiTheme="majorHAnsi" w:cstheme="majorHAnsi"/>
          <w:sz w:val="22"/>
          <w:szCs w:val="22"/>
        </w:rPr>
        <w:t>monopolize the conversation</w:t>
      </w:r>
    </w:p>
    <w:p w14:paraId="4C086E5F" w14:textId="77777777" w:rsidR="006207EA" w:rsidRPr="00DC5EB5" w:rsidRDefault="006207EA" w:rsidP="006207EA">
      <w:pPr>
        <w:pStyle w:val="ListParagraph"/>
        <w:numPr>
          <w:ilvl w:val="0"/>
          <w:numId w:val="21"/>
        </w:numPr>
        <w:autoSpaceDE w:val="0"/>
        <w:autoSpaceDN w:val="0"/>
        <w:adjustRightInd w:val="0"/>
        <w:rPr>
          <w:rFonts w:asciiTheme="majorHAnsi" w:hAnsiTheme="majorHAnsi" w:cstheme="majorHAnsi"/>
          <w:sz w:val="22"/>
          <w:szCs w:val="22"/>
        </w:rPr>
      </w:pPr>
      <w:r w:rsidRPr="00DC5EB5">
        <w:rPr>
          <w:rFonts w:asciiTheme="majorHAnsi" w:hAnsiTheme="majorHAnsi" w:cstheme="majorHAnsi"/>
          <w:b/>
          <w:bCs/>
          <w:sz w:val="22"/>
          <w:szCs w:val="22"/>
        </w:rPr>
        <w:t xml:space="preserve">Don’t </w:t>
      </w:r>
      <w:r w:rsidRPr="00DC5EB5">
        <w:rPr>
          <w:rFonts w:asciiTheme="majorHAnsi" w:hAnsiTheme="majorHAnsi" w:cstheme="majorHAnsi"/>
          <w:sz w:val="22"/>
          <w:szCs w:val="22"/>
        </w:rPr>
        <w:t>allow intolerant speeches</w:t>
      </w:r>
    </w:p>
    <w:p w14:paraId="7A7F09CD" w14:textId="77777777" w:rsidR="006207EA" w:rsidRPr="00DC5EB5" w:rsidRDefault="006207EA" w:rsidP="006207EA">
      <w:pPr>
        <w:autoSpaceDE w:val="0"/>
        <w:autoSpaceDN w:val="0"/>
        <w:adjustRightInd w:val="0"/>
        <w:ind w:left="360"/>
        <w:rPr>
          <w:rFonts w:asciiTheme="majorHAnsi" w:hAnsiTheme="majorHAnsi" w:cstheme="majorHAnsi"/>
        </w:rPr>
      </w:pPr>
    </w:p>
    <w:p w14:paraId="38D05D32" w14:textId="2C94250D" w:rsidR="00686C05" w:rsidRPr="00DC5EB5" w:rsidRDefault="006207EA" w:rsidP="00DC5EB5">
      <w:pPr>
        <w:autoSpaceDE w:val="0"/>
        <w:autoSpaceDN w:val="0"/>
        <w:adjustRightInd w:val="0"/>
        <w:rPr>
          <w:rFonts w:asciiTheme="majorHAnsi" w:hAnsiTheme="majorHAnsi" w:cstheme="majorHAnsi"/>
          <w:b/>
          <w:sz w:val="28"/>
          <w:szCs w:val="28"/>
        </w:rPr>
      </w:pPr>
      <w:r w:rsidRPr="00DC5EB5">
        <w:rPr>
          <w:rFonts w:asciiTheme="majorHAnsi" w:hAnsiTheme="majorHAnsi" w:cstheme="majorHAnsi"/>
          <w:b/>
          <w:sz w:val="28"/>
          <w:szCs w:val="28"/>
        </w:rPr>
        <w:t>SUGGESTED GUIDELINES FOR GROUP DISCUSSION</w:t>
      </w:r>
    </w:p>
    <w:p w14:paraId="25376D8C" w14:textId="77777777" w:rsidR="006207EA" w:rsidRPr="00686C05" w:rsidRDefault="006207EA" w:rsidP="006207EA">
      <w:pPr>
        <w:pStyle w:val="ListParagraph"/>
        <w:numPr>
          <w:ilvl w:val="0"/>
          <w:numId w:val="25"/>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What you share within the context of the conversation is confidential, honored, and respected.</w:t>
      </w:r>
    </w:p>
    <w:p w14:paraId="5A724BAE" w14:textId="77777777" w:rsidR="006207EA" w:rsidRPr="00686C05" w:rsidRDefault="006207EA" w:rsidP="006207EA">
      <w:pPr>
        <w:pStyle w:val="ListParagraph"/>
        <w:numPr>
          <w:ilvl w:val="0"/>
          <w:numId w:val="25"/>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Use “I” statements- avoid speaking for another or for an entire group.</w:t>
      </w:r>
    </w:p>
    <w:p w14:paraId="6DCE3869" w14:textId="77777777" w:rsidR="006207EA" w:rsidRPr="00686C05" w:rsidRDefault="006207EA" w:rsidP="006207EA">
      <w:pPr>
        <w:pStyle w:val="ListParagraph"/>
        <w:numPr>
          <w:ilvl w:val="0"/>
          <w:numId w:val="25"/>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Avoid critiquing others’ experiences; focus on your own experiences.</w:t>
      </w:r>
    </w:p>
    <w:p w14:paraId="1B570B0F" w14:textId="65CF8FC2" w:rsidR="006207EA" w:rsidRPr="00686C05" w:rsidRDefault="006207EA" w:rsidP="006207EA">
      <w:pPr>
        <w:pStyle w:val="ListParagraph"/>
        <w:numPr>
          <w:ilvl w:val="0"/>
          <w:numId w:val="25"/>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 xml:space="preserve">Be honest and willing to share—if you tend to be </w:t>
      </w:r>
      <w:r w:rsidR="00686C05" w:rsidRPr="00686C05">
        <w:rPr>
          <w:rFonts w:asciiTheme="majorHAnsi" w:hAnsiTheme="majorHAnsi" w:cstheme="majorHAnsi"/>
          <w:sz w:val="22"/>
          <w:szCs w:val="22"/>
        </w:rPr>
        <w:t>quieter</w:t>
      </w:r>
      <w:r w:rsidRPr="00686C05">
        <w:rPr>
          <w:rFonts w:asciiTheme="majorHAnsi" w:hAnsiTheme="majorHAnsi" w:cstheme="majorHAnsi"/>
          <w:sz w:val="22"/>
          <w:szCs w:val="22"/>
        </w:rPr>
        <w:t xml:space="preserve"> in groups, challenge yourself to share.</w:t>
      </w:r>
    </w:p>
    <w:p w14:paraId="754FFC1D" w14:textId="77777777" w:rsidR="006207EA" w:rsidRPr="00686C05" w:rsidRDefault="006207EA" w:rsidP="006207EA">
      <w:pPr>
        <w:pStyle w:val="ListParagraph"/>
        <w:numPr>
          <w:ilvl w:val="0"/>
          <w:numId w:val="25"/>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Listen with curiosity and the willingness to learn and change, resist the desire to interrupt.</w:t>
      </w:r>
    </w:p>
    <w:p w14:paraId="1887D12F" w14:textId="77777777" w:rsidR="006207EA" w:rsidRPr="00686C05" w:rsidRDefault="006207EA" w:rsidP="006207EA">
      <w:pPr>
        <w:pStyle w:val="ListParagraph"/>
        <w:numPr>
          <w:ilvl w:val="0"/>
          <w:numId w:val="25"/>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Be mindful of the time—if you tend to share a lot, challenge yourself to listen more. Suspend judgment.  Be open to the wisdom in each person’s story</w:t>
      </w:r>
      <w:r w:rsidR="00406303" w:rsidRPr="00686C05">
        <w:rPr>
          <w:rFonts w:asciiTheme="majorHAnsi" w:hAnsiTheme="majorHAnsi" w:cstheme="majorHAnsi"/>
          <w:sz w:val="22"/>
          <w:szCs w:val="22"/>
        </w:rPr>
        <w:t>.</w:t>
      </w:r>
    </w:p>
    <w:p w14:paraId="2D70BA3D" w14:textId="77777777" w:rsidR="00A36BE8" w:rsidRPr="00DC5EB5" w:rsidRDefault="006207EA" w:rsidP="006207EA">
      <w:pPr>
        <w:rPr>
          <w:rFonts w:asciiTheme="majorHAnsi" w:hAnsiTheme="majorHAnsi" w:cstheme="majorHAnsi"/>
        </w:rPr>
      </w:pPr>
      <w:r w:rsidRPr="00DC5EB5">
        <w:rPr>
          <w:rFonts w:asciiTheme="majorHAnsi" w:hAnsiTheme="majorHAnsi" w:cstheme="majorHAnsi"/>
        </w:rPr>
        <w:br w:type="page"/>
      </w:r>
      <w:r w:rsidR="008B289B" w:rsidRPr="00DC5EB5">
        <w:rPr>
          <w:rFonts w:asciiTheme="majorHAnsi" w:eastAsia="Times New Roman" w:hAnsiTheme="majorHAnsi" w:cstheme="majorHAnsi"/>
          <w:b/>
          <w:sz w:val="28"/>
          <w:szCs w:val="28"/>
        </w:rPr>
        <w:lastRenderedPageBreak/>
        <w:t>D</w:t>
      </w:r>
      <w:r w:rsidR="00AA5FEF" w:rsidRPr="00DC5EB5">
        <w:rPr>
          <w:rFonts w:asciiTheme="majorHAnsi" w:eastAsia="Times New Roman" w:hAnsiTheme="majorHAnsi" w:cstheme="majorHAnsi"/>
          <w:b/>
          <w:sz w:val="28"/>
          <w:szCs w:val="28"/>
        </w:rPr>
        <w:t>EFINITIONS/DEVELOPING A COMMON LANGUAGE/SHARING UNDERSTANDING</w:t>
      </w:r>
    </w:p>
    <w:p w14:paraId="58A5788C" w14:textId="77777777" w:rsidR="00A36BE8" w:rsidRPr="00DC5EB5" w:rsidRDefault="00A36BE8">
      <w:pPr>
        <w:pStyle w:val="Normal1"/>
        <w:rPr>
          <w:rFonts w:asciiTheme="majorHAnsi" w:hAnsiTheme="majorHAnsi" w:cstheme="majorHAnsi"/>
        </w:rPr>
      </w:pPr>
    </w:p>
    <w:p w14:paraId="5F0E6A26" w14:textId="77777777" w:rsidR="00A36BE8" w:rsidRPr="00DC5EB5" w:rsidRDefault="008B289B">
      <w:pPr>
        <w:pStyle w:val="Normal1"/>
        <w:rPr>
          <w:rFonts w:asciiTheme="majorHAnsi" w:hAnsiTheme="majorHAnsi" w:cstheme="majorHAnsi"/>
        </w:rPr>
      </w:pPr>
      <w:r w:rsidRPr="00DC5EB5">
        <w:rPr>
          <w:rFonts w:asciiTheme="majorHAnsi" w:eastAsia="Times New Roman" w:hAnsiTheme="majorHAnsi" w:cstheme="majorHAnsi"/>
          <w:b/>
        </w:rPr>
        <w:t>Race:</w:t>
      </w:r>
      <w:r w:rsidRPr="00DC5EB5">
        <w:rPr>
          <w:rFonts w:asciiTheme="majorHAnsi" w:eastAsia="Times New Roman" w:hAnsiTheme="majorHAnsi" w:cstheme="majorHAnsi"/>
        </w:rPr>
        <w:t xml:space="preserve"> is a social construct. There is no biological basis for </w:t>
      </w:r>
      <w:proofErr w:type="gramStart"/>
      <w:r w:rsidRPr="00DC5EB5">
        <w:rPr>
          <w:rFonts w:asciiTheme="majorHAnsi" w:eastAsia="Times New Roman" w:hAnsiTheme="majorHAnsi" w:cstheme="majorHAnsi"/>
        </w:rPr>
        <w:t>race,</w:t>
      </w:r>
      <w:proofErr w:type="gramEnd"/>
      <w:r w:rsidRPr="00DC5EB5">
        <w:rPr>
          <w:rFonts w:asciiTheme="majorHAnsi" w:eastAsia="Times New Roman" w:hAnsiTheme="majorHAnsi" w:cstheme="majorHAnsi"/>
        </w:rPr>
        <w:t xml:space="preserve"> in fact there is more genetic variation (about 85%) within any given ethnic group than between ethnic groups, be they Swedes, Kikuyu or Hmong. In fact there are no characteristics, no traits, not even one gene that turns up in all members of one so called race yet is absent from others. Race was created as a social construct to divide people in order to prevent the majority of people from rising up against those with wealth and power. It has been woven into the very fabric of our society. While it is not a biological reality, it has a very real and profound social reality and impact on the lives of people of color.</w:t>
      </w:r>
    </w:p>
    <w:p w14:paraId="470B2519" w14:textId="77777777" w:rsidR="00A36BE8" w:rsidRPr="00DC5EB5" w:rsidRDefault="00A36BE8">
      <w:pPr>
        <w:pStyle w:val="Normal1"/>
        <w:rPr>
          <w:rFonts w:asciiTheme="majorHAnsi" w:hAnsiTheme="majorHAnsi" w:cstheme="majorHAnsi"/>
        </w:rPr>
      </w:pPr>
    </w:p>
    <w:p w14:paraId="01C78C35" w14:textId="78CD0E70" w:rsidR="00A36BE8" w:rsidRPr="00DC5EB5" w:rsidRDefault="008B289B">
      <w:pPr>
        <w:pStyle w:val="Normal1"/>
        <w:rPr>
          <w:rFonts w:asciiTheme="majorHAnsi" w:hAnsiTheme="majorHAnsi" w:cstheme="majorHAnsi"/>
        </w:rPr>
      </w:pPr>
      <w:r w:rsidRPr="00DC5EB5">
        <w:rPr>
          <w:rFonts w:asciiTheme="majorHAnsi" w:eastAsia="Times New Roman" w:hAnsiTheme="majorHAnsi" w:cstheme="majorHAnsi"/>
          <w:b/>
        </w:rPr>
        <w:t>People of Color</w:t>
      </w:r>
      <w:r w:rsidRPr="00DC5EB5">
        <w:rPr>
          <w:rFonts w:asciiTheme="majorHAnsi" w:eastAsia="Times New Roman" w:hAnsiTheme="majorHAnsi" w:cstheme="majorHAnsi"/>
        </w:rPr>
        <w:t>: Peoples from the Americas, Africa, Asia, the Arab world and Asia Pacific Island Americans.  People of color have chosen this term as an identity that unites different racial and ethnic groups that all share the experience of rac</w:t>
      </w:r>
      <w:r w:rsidR="00805EF4" w:rsidRPr="00DC5EB5">
        <w:rPr>
          <w:rFonts w:asciiTheme="majorHAnsi" w:eastAsia="Times New Roman" w:hAnsiTheme="majorHAnsi" w:cstheme="majorHAnsi"/>
        </w:rPr>
        <w:t xml:space="preserve">ial oppression. The term “people </w:t>
      </w:r>
      <w:r w:rsidRPr="00DC5EB5">
        <w:rPr>
          <w:rFonts w:asciiTheme="majorHAnsi" w:eastAsia="Times New Roman" w:hAnsiTheme="majorHAnsi" w:cstheme="majorHAnsi"/>
        </w:rPr>
        <w:t>of color</w:t>
      </w:r>
      <w:r w:rsidR="00805EF4" w:rsidRPr="00DC5EB5">
        <w:rPr>
          <w:rFonts w:asciiTheme="majorHAnsi" w:eastAsia="Times New Roman" w:hAnsiTheme="majorHAnsi" w:cstheme="majorHAnsi"/>
        </w:rPr>
        <w:t>”</w:t>
      </w:r>
      <w:r w:rsidRPr="00DC5EB5">
        <w:rPr>
          <w:rFonts w:asciiTheme="majorHAnsi" w:eastAsia="Times New Roman" w:hAnsiTheme="majorHAnsi" w:cstheme="majorHAnsi"/>
        </w:rPr>
        <w:t xml:space="preserve"> is used in preference to minority because the term can be dehumanizing and because people of color are in fact the majority of the world’s population.  Also, nonwhite implies that white is the norm.</w:t>
      </w:r>
    </w:p>
    <w:p w14:paraId="2C9F27E8" w14:textId="0D629653" w:rsidR="00A36BE8" w:rsidRPr="00DC5EB5" w:rsidRDefault="008B289B" w:rsidP="003F27FC">
      <w:pPr>
        <w:pStyle w:val="Normal1"/>
        <w:ind w:left="720"/>
        <w:rPr>
          <w:rFonts w:asciiTheme="majorHAnsi" w:hAnsiTheme="majorHAnsi" w:cstheme="majorHAnsi"/>
        </w:rPr>
      </w:pPr>
      <w:r w:rsidRPr="00DC5EB5">
        <w:rPr>
          <w:rFonts w:asciiTheme="majorHAnsi" w:eastAsia="Times New Roman" w:hAnsiTheme="majorHAnsi" w:cstheme="majorHAnsi"/>
          <w:i/>
        </w:rPr>
        <w:t xml:space="preserve">“Black Americans are not a monolith, the Borg, or a hive mind. They are individuals who have a shared experience of racialization in a society structured around both maintaining and protecting white privilege and white supremacy.” </w:t>
      </w:r>
      <w:r w:rsidRPr="00DC5EB5">
        <w:rPr>
          <w:rFonts w:asciiTheme="majorHAnsi" w:eastAsia="Times New Roman" w:hAnsiTheme="majorHAnsi" w:cstheme="majorHAnsi"/>
          <w:i/>
          <w:color w:val="auto"/>
        </w:rPr>
        <w:t>-</w:t>
      </w:r>
      <w:hyperlink r:id="rId10">
        <w:r w:rsidRPr="00DC5EB5">
          <w:rPr>
            <w:rFonts w:asciiTheme="majorHAnsi" w:eastAsia="Times New Roman" w:hAnsiTheme="majorHAnsi" w:cstheme="majorHAnsi"/>
            <w:i/>
            <w:color w:val="auto"/>
          </w:rPr>
          <w:t xml:space="preserve"> </w:t>
        </w:r>
      </w:hyperlink>
      <w:hyperlink r:id="rId11">
        <w:r w:rsidRPr="00DC5EB5">
          <w:rPr>
            <w:rFonts w:asciiTheme="majorHAnsi" w:eastAsia="Times New Roman" w:hAnsiTheme="majorHAnsi" w:cstheme="majorHAnsi"/>
            <w:color w:val="auto"/>
          </w:rPr>
          <w:t>Chauncey</w:t>
        </w:r>
        <w:r w:rsidRPr="00DC5EB5">
          <w:rPr>
            <w:rFonts w:asciiTheme="majorHAnsi" w:eastAsia="Times New Roman" w:hAnsiTheme="majorHAnsi" w:cstheme="majorHAnsi"/>
            <w:i/>
            <w:color w:val="auto"/>
            <w:u w:val="single"/>
          </w:rPr>
          <w:t xml:space="preserve"> </w:t>
        </w:r>
        <w:proofErr w:type="spellStart"/>
        <w:r w:rsidRPr="00DC5EB5">
          <w:rPr>
            <w:rFonts w:asciiTheme="majorHAnsi" w:eastAsia="Times New Roman" w:hAnsiTheme="majorHAnsi" w:cstheme="majorHAnsi"/>
            <w:color w:val="auto"/>
          </w:rPr>
          <w:t>DeVega</w:t>
        </w:r>
        <w:proofErr w:type="spellEnd"/>
      </w:hyperlink>
      <w:r w:rsidR="00805EF4" w:rsidRPr="00DC5EB5">
        <w:rPr>
          <w:rFonts w:asciiTheme="majorHAnsi" w:eastAsia="Times New Roman" w:hAnsiTheme="majorHAnsi" w:cstheme="majorHAnsi"/>
          <w:i/>
        </w:rPr>
        <w:t xml:space="preserve"> , </w:t>
      </w:r>
      <w:r w:rsidRPr="00DC5EB5">
        <w:rPr>
          <w:rFonts w:asciiTheme="majorHAnsi" w:eastAsia="Times New Roman" w:hAnsiTheme="majorHAnsi" w:cstheme="majorHAnsi"/>
        </w:rPr>
        <w:t>Black America is so very Tired of Explaining and Debating</w:t>
      </w:r>
      <w:r w:rsidRPr="00DC5EB5">
        <w:rPr>
          <w:rFonts w:asciiTheme="majorHAnsi" w:eastAsia="Times New Roman" w:hAnsiTheme="majorHAnsi" w:cstheme="majorHAnsi"/>
          <w:i/>
        </w:rPr>
        <w:t>,</w:t>
      </w:r>
      <w:r w:rsidRPr="00DC5EB5">
        <w:rPr>
          <w:rFonts w:asciiTheme="majorHAnsi" w:eastAsia="Times New Roman" w:hAnsiTheme="majorHAnsi" w:cstheme="majorHAnsi"/>
        </w:rPr>
        <w:t xml:space="preserve"> </w:t>
      </w:r>
      <w:r w:rsidRPr="00DC5EB5">
        <w:rPr>
          <w:rFonts w:asciiTheme="majorHAnsi" w:eastAsia="Times New Roman" w:hAnsiTheme="majorHAnsi" w:cstheme="majorHAnsi"/>
          <w:u w:val="single"/>
        </w:rPr>
        <w:t>Salon</w:t>
      </w:r>
      <w:r w:rsidRPr="00DC5EB5">
        <w:rPr>
          <w:rFonts w:asciiTheme="majorHAnsi" w:eastAsia="Times New Roman" w:hAnsiTheme="majorHAnsi" w:cstheme="majorHAnsi"/>
        </w:rPr>
        <w:t>, June, 2015</w:t>
      </w:r>
    </w:p>
    <w:p w14:paraId="1A2DB569" w14:textId="77777777" w:rsidR="003F27FC" w:rsidRPr="00DC5EB5" w:rsidRDefault="003F27FC" w:rsidP="003F27FC">
      <w:pPr>
        <w:pStyle w:val="Normal1"/>
        <w:ind w:left="720"/>
        <w:rPr>
          <w:rFonts w:asciiTheme="majorHAnsi" w:hAnsiTheme="majorHAnsi" w:cstheme="majorHAnsi"/>
        </w:rPr>
      </w:pPr>
    </w:p>
    <w:p w14:paraId="70CAA77A" w14:textId="77777777" w:rsidR="00A36BE8" w:rsidRPr="00DC5EB5" w:rsidRDefault="008B289B">
      <w:pPr>
        <w:pStyle w:val="Normal1"/>
        <w:rPr>
          <w:rFonts w:asciiTheme="majorHAnsi" w:hAnsiTheme="majorHAnsi" w:cstheme="majorHAnsi"/>
        </w:rPr>
      </w:pPr>
      <w:r w:rsidRPr="00DC5EB5">
        <w:rPr>
          <w:rFonts w:asciiTheme="majorHAnsi" w:eastAsia="Times New Roman" w:hAnsiTheme="majorHAnsi" w:cstheme="majorHAnsi"/>
          <w:b/>
        </w:rPr>
        <w:t>White people</w:t>
      </w:r>
      <w:r w:rsidRPr="00DC5EB5">
        <w:rPr>
          <w:rFonts w:asciiTheme="majorHAnsi" w:eastAsia="Times New Roman" w:hAnsiTheme="majorHAnsi" w:cstheme="majorHAnsi"/>
        </w:rPr>
        <w:t>: People of European descent.</w:t>
      </w:r>
    </w:p>
    <w:p w14:paraId="2987D601" w14:textId="77777777" w:rsidR="00A36BE8" w:rsidRPr="00DC5EB5" w:rsidRDefault="00805EF4" w:rsidP="00805EF4">
      <w:pPr>
        <w:pStyle w:val="Normal1"/>
        <w:ind w:left="720"/>
        <w:rPr>
          <w:rFonts w:asciiTheme="majorHAnsi" w:hAnsiTheme="majorHAnsi" w:cstheme="majorHAnsi"/>
        </w:rPr>
      </w:pPr>
      <w:r w:rsidRPr="00DC5EB5">
        <w:rPr>
          <w:rFonts w:asciiTheme="majorHAnsi" w:eastAsia="Times New Roman" w:hAnsiTheme="majorHAnsi" w:cstheme="majorHAnsi"/>
          <w:i/>
        </w:rPr>
        <w:t>“</w:t>
      </w:r>
      <w:r w:rsidR="008B289B" w:rsidRPr="00DC5EB5">
        <w:rPr>
          <w:rFonts w:asciiTheme="majorHAnsi" w:eastAsia="Times New Roman" w:hAnsiTheme="majorHAnsi" w:cstheme="majorHAnsi"/>
          <w:i/>
        </w:rPr>
        <w:t>White people did not exist in US law until 1681</w:t>
      </w:r>
      <w:r w:rsidR="008B289B" w:rsidRPr="00DC5EB5">
        <w:rPr>
          <w:rFonts w:asciiTheme="majorHAnsi" w:eastAsia="Times New Roman" w:hAnsiTheme="majorHAnsi" w:cstheme="majorHAnsi"/>
        </w:rPr>
        <w:t xml:space="preserve">” – Jaqueline </w:t>
      </w:r>
      <w:proofErr w:type="spellStart"/>
      <w:r w:rsidR="008B289B" w:rsidRPr="00DC5EB5">
        <w:rPr>
          <w:rFonts w:asciiTheme="majorHAnsi" w:eastAsia="Times New Roman" w:hAnsiTheme="majorHAnsi" w:cstheme="majorHAnsi"/>
        </w:rPr>
        <w:t>Battalora</w:t>
      </w:r>
      <w:proofErr w:type="spellEnd"/>
      <w:r w:rsidR="008B289B" w:rsidRPr="00DC5EB5">
        <w:rPr>
          <w:rFonts w:asciiTheme="majorHAnsi" w:eastAsia="Times New Roman" w:hAnsiTheme="majorHAnsi" w:cstheme="majorHAnsi"/>
        </w:rPr>
        <w:t xml:space="preserve">, author </w:t>
      </w:r>
      <w:r w:rsidR="008B289B" w:rsidRPr="00DC5EB5">
        <w:rPr>
          <w:rFonts w:asciiTheme="majorHAnsi" w:eastAsia="Times New Roman" w:hAnsiTheme="majorHAnsi" w:cstheme="majorHAnsi"/>
          <w:u w:val="single"/>
        </w:rPr>
        <w:t>Birth of a White Nation</w:t>
      </w:r>
    </w:p>
    <w:p w14:paraId="5B29A061" w14:textId="77777777" w:rsidR="00A36BE8" w:rsidRPr="00DC5EB5" w:rsidRDefault="00A36BE8">
      <w:pPr>
        <w:pStyle w:val="Normal1"/>
        <w:rPr>
          <w:rFonts w:asciiTheme="majorHAnsi" w:hAnsiTheme="majorHAnsi" w:cstheme="majorHAnsi"/>
        </w:rPr>
      </w:pPr>
    </w:p>
    <w:p w14:paraId="66FA9608" w14:textId="77777777" w:rsidR="00A36BE8" w:rsidRPr="00DC5EB5" w:rsidRDefault="008B289B">
      <w:pPr>
        <w:pStyle w:val="Normal1"/>
        <w:rPr>
          <w:rFonts w:asciiTheme="majorHAnsi" w:eastAsia="Times New Roman" w:hAnsiTheme="majorHAnsi" w:cstheme="majorHAnsi"/>
        </w:rPr>
      </w:pPr>
      <w:r w:rsidRPr="00DC5EB5">
        <w:rPr>
          <w:rFonts w:asciiTheme="majorHAnsi" w:eastAsia="Times New Roman" w:hAnsiTheme="majorHAnsi" w:cstheme="majorHAnsi"/>
          <w:b/>
        </w:rPr>
        <w:t>Prejudice</w:t>
      </w:r>
      <w:r w:rsidRPr="00DC5EB5">
        <w:rPr>
          <w:rFonts w:asciiTheme="majorHAnsi" w:eastAsia="Times New Roman" w:hAnsiTheme="majorHAnsi" w:cstheme="majorHAnsi"/>
        </w:rPr>
        <w:t>: A preconceived belief, usually based on limited information'</w:t>
      </w:r>
    </w:p>
    <w:p w14:paraId="448F3798" w14:textId="77777777" w:rsidR="006046FF" w:rsidRPr="00DC5EB5" w:rsidRDefault="006046FF">
      <w:pPr>
        <w:pStyle w:val="Normal1"/>
        <w:rPr>
          <w:rFonts w:asciiTheme="majorHAnsi" w:hAnsiTheme="majorHAnsi" w:cstheme="majorHAnsi"/>
        </w:rPr>
      </w:pPr>
    </w:p>
    <w:p w14:paraId="6142EFAE" w14:textId="77777777" w:rsidR="00DC5EB5" w:rsidRPr="00DC5EB5" w:rsidRDefault="00CA013F" w:rsidP="00DC5EB5">
      <w:pPr>
        <w:pStyle w:val="CommentText"/>
        <w:rPr>
          <w:rFonts w:asciiTheme="majorHAnsi" w:hAnsiTheme="majorHAnsi" w:cstheme="majorHAnsi"/>
          <w:sz w:val="22"/>
          <w:szCs w:val="22"/>
        </w:rPr>
      </w:pPr>
      <w:r w:rsidRPr="00DC5EB5">
        <w:rPr>
          <w:rFonts w:asciiTheme="majorHAnsi" w:hAnsiTheme="majorHAnsi" w:cstheme="majorHAnsi"/>
          <w:b/>
          <w:sz w:val="22"/>
          <w:szCs w:val="22"/>
        </w:rPr>
        <w:t xml:space="preserve">Racism: </w:t>
      </w:r>
      <w:r w:rsidRPr="00DC5EB5">
        <w:rPr>
          <w:rFonts w:asciiTheme="majorHAnsi" w:hAnsiTheme="majorHAnsi" w:cstheme="majorHAnsi"/>
          <w:sz w:val="22"/>
          <w:szCs w:val="22"/>
        </w:rPr>
        <w:t>A system of structuring opportunity and assigning value based on the social interpretation of how one looks (“race). It unfairly disadvantages some individuals and commu</w:t>
      </w:r>
      <w:r w:rsidR="006046FF" w:rsidRPr="00DC5EB5">
        <w:rPr>
          <w:rFonts w:asciiTheme="majorHAnsi" w:hAnsiTheme="majorHAnsi" w:cstheme="majorHAnsi"/>
          <w:sz w:val="22"/>
          <w:szCs w:val="22"/>
        </w:rPr>
        <w:t>nities, unfairly advantages other</w:t>
      </w:r>
      <w:r w:rsidRPr="00DC5EB5">
        <w:rPr>
          <w:rFonts w:asciiTheme="majorHAnsi" w:hAnsiTheme="majorHAnsi" w:cstheme="majorHAnsi"/>
          <w:sz w:val="22"/>
          <w:szCs w:val="22"/>
        </w:rPr>
        <w:t xml:space="preserve"> individuals and communities, and </w:t>
      </w:r>
      <w:r w:rsidR="006046FF" w:rsidRPr="00DC5EB5">
        <w:rPr>
          <w:rFonts w:asciiTheme="majorHAnsi" w:hAnsiTheme="majorHAnsi" w:cstheme="majorHAnsi"/>
          <w:sz w:val="22"/>
          <w:szCs w:val="22"/>
        </w:rPr>
        <w:t xml:space="preserve">saps the strength of the whole society through the waste of human resources. </w:t>
      </w:r>
      <w:r w:rsidR="00FC7A40" w:rsidRPr="00DC5EB5">
        <w:rPr>
          <w:rFonts w:asciiTheme="majorHAnsi" w:hAnsiTheme="majorHAnsi" w:cstheme="majorHAnsi"/>
          <w:sz w:val="22"/>
          <w:szCs w:val="22"/>
        </w:rPr>
        <w:t xml:space="preserve">  </w:t>
      </w:r>
      <w:r w:rsidR="003F27FC" w:rsidRPr="00DC5EB5">
        <w:rPr>
          <w:rFonts w:asciiTheme="majorHAnsi" w:hAnsiTheme="majorHAnsi" w:cstheme="majorHAnsi"/>
          <w:sz w:val="22"/>
          <w:szCs w:val="22"/>
        </w:rPr>
        <w:t xml:space="preserve">– </w:t>
      </w:r>
      <w:proofErr w:type="spellStart"/>
      <w:r w:rsidR="0041419C" w:rsidRPr="00DC5EB5">
        <w:rPr>
          <w:rFonts w:asciiTheme="majorHAnsi" w:hAnsiTheme="majorHAnsi" w:cstheme="majorHAnsi"/>
          <w:sz w:val="22"/>
          <w:szCs w:val="22"/>
        </w:rPr>
        <w:t>Camara</w:t>
      </w:r>
      <w:proofErr w:type="spellEnd"/>
      <w:r w:rsidR="0041419C" w:rsidRPr="00DC5EB5">
        <w:rPr>
          <w:rFonts w:asciiTheme="majorHAnsi" w:hAnsiTheme="majorHAnsi" w:cstheme="majorHAnsi"/>
          <w:sz w:val="22"/>
          <w:szCs w:val="22"/>
        </w:rPr>
        <w:t xml:space="preserve"> Jones</w:t>
      </w:r>
      <w:r w:rsidR="00FC7A40" w:rsidRPr="00DC5EB5">
        <w:rPr>
          <w:rFonts w:asciiTheme="majorHAnsi" w:hAnsiTheme="majorHAnsi" w:cstheme="majorHAnsi"/>
          <w:sz w:val="22"/>
          <w:szCs w:val="22"/>
        </w:rPr>
        <w:t xml:space="preserve">, </w:t>
      </w:r>
      <w:proofErr w:type="spellStart"/>
      <w:r w:rsidR="00FC7A40" w:rsidRPr="00DC5EB5">
        <w:rPr>
          <w:rFonts w:asciiTheme="majorHAnsi" w:hAnsiTheme="majorHAnsi" w:cstheme="majorHAnsi"/>
          <w:color w:val="auto"/>
          <w:sz w:val="22"/>
          <w:szCs w:val="22"/>
          <w:u w:val="single"/>
        </w:rPr>
        <w:t>Phylon</w:t>
      </w:r>
      <w:proofErr w:type="spellEnd"/>
      <w:r w:rsidR="00FC7A40" w:rsidRPr="00DC5EB5">
        <w:rPr>
          <w:rFonts w:asciiTheme="majorHAnsi" w:hAnsiTheme="majorHAnsi" w:cstheme="majorHAnsi"/>
          <w:sz w:val="22"/>
          <w:szCs w:val="22"/>
        </w:rPr>
        <w:t xml:space="preserve"> 2003</w:t>
      </w:r>
    </w:p>
    <w:p w14:paraId="62406F76" w14:textId="77777777" w:rsidR="00DC5EB5" w:rsidRPr="00DC5EB5" w:rsidRDefault="00DC5EB5" w:rsidP="00DC5EB5">
      <w:pPr>
        <w:pStyle w:val="CommentText"/>
        <w:rPr>
          <w:rFonts w:asciiTheme="majorHAnsi" w:hAnsiTheme="majorHAnsi" w:cstheme="majorHAnsi"/>
          <w:sz w:val="22"/>
          <w:szCs w:val="22"/>
        </w:rPr>
      </w:pPr>
    </w:p>
    <w:p w14:paraId="4ECDE1EA" w14:textId="5FF1DCF8" w:rsidR="000F36DF" w:rsidRPr="00DC5EB5" w:rsidRDefault="000F36DF" w:rsidP="00DC5EB5">
      <w:pPr>
        <w:pStyle w:val="CommentText"/>
        <w:rPr>
          <w:rFonts w:asciiTheme="majorHAnsi" w:hAnsiTheme="majorHAnsi" w:cstheme="majorHAnsi"/>
          <w:sz w:val="22"/>
          <w:szCs w:val="22"/>
        </w:rPr>
      </w:pPr>
      <w:r w:rsidRPr="00DC5EB5">
        <w:rPr>
          <w:rFonts w:asciiTheme="majorHAnsi" w:eastAsia="Times New Roman" w:hAnsiTheme="majorHAnsi" w:cstheme="majorHAnsi"/>
          <w:b/>
          <w:sz w:val="22"/>
          <w:szCs w:val="22"/>
        </w:rPr>
        <w:t xml:space="preserve">Three </w:t>
      </w:r>
      <w:r w:rsidR="008B289B" w:rsidRPr="00DC5EB5">
        <w:rPr>
          <w:rFonts w:asciiTheme="majorHAnsi" w:eastAsia="Times New Roman" w:hAnsiTheme="majorHAnsi" w:cstheme="majorHAnsi"/>
          <w:b/>
          <w:sz w:val="22"/>
          <w:szCs w:val="22"/>
        </w:rPr>
        <w:t>levels of R</w:t>
      </w:r>
      <w:r w:rsidR="0041419C" w:rsidRPr="00DC5EB5">
        <w:rPr>
          <w:rFonts w:asciiTheme="majorHAnsi" w:eastAsia="Times New Roman" w:hAnsiTheme="majorHAnsi" w:cstheme="majorHAnsi"/>
          <w:b/>
          <w:sz w:val="22"/>
          <w:szCs w:val="22"/>
        </w:rPr>
        <w:t>acism</w:t>
      </w:r>
      <w:r w:rsidRPr="00DC5EB5">
        <w:rPr>
          <w:rFonts w:asciiTheme="majorHAnsi" w:eastAsia="Times New Roman" w:hAnsiTheme="majorHAnsi" w:cstheme="majorHAnsi"/>
          <w:b/>
          <w:sz w:val="22"/>
          <w:szCs w:val="22"/>
        </w:rPr>
        <w:t>:</w:t>
      </w:r>
    </w:p>
    <w:p w14:paraId="4B60AE4A" w14:textId="77777777" w:rsidR="00A36BE8" w:rsidRPr="00DC5EB5" w:rsidRDefault="00805EF4" w:rsidP="000F36DF">
      <w:pPr>
        <w:pStyle w:val="Normal1"/>
        <w:numPr>
          <w:ilvl w:val="0"/>
          <w:numId w:val="9"/>
        </w:numPr>
        <w:rPr>
          <w:rFonts w:asciiTheme="majorHAnsi" w:hAnsiTheme="majorHAnsi" w:cstheme="majorHAnsi"/>
        </w:rPr>
      </w:pPr>
      <w:r w:rsidRPr="00DC5EB5">
        <w:rPr>
          <w:rFonts w:asciiTheme="majorHAnsi" w:eastAsia="Times New Roman" w:hAnsiTheme="majorHAnsi" w:cstheme="majorHAnsi"/>
          <w:b/>
        </w:rPr>
        <w:t>Personally-mediated/ Individual/Interpersonal</w:t>
      </w:r>
      <w:r w:rsidR="008B289B" w:rsidRPr="00DC5EB5">
        <w:rPr>
          <w:rFonts w:asciiTheme="majorHAnsi" w:eastAsia="Times New Roman" w:hAnsiTheme="majorHAnsi" w:cstheme="majorHAnsi"/>
        </w:rPr>
        <w:t>: Individual acts of discrimination and prejudice, stereotypes, hate</w:t>
      </w:r>
    </w:p>
    <w:p w14:paraId="570B3661" w14:textId="77777777" w:rsidR="00805EF4" w:rsidRPr="00DC5EB5" w:rsidRDefault="008B289B" w:rsidP="00805EF4">
      <w:pPr>
        <w:pStyle w:val="Normal1"/>
        <w:numPr>
          <w:ilvl w:val="1"/>
          <w:numId w:val="2"/>
        </w:numPr>
        <w:rPr>
          <w:rFonts w:asciiTheme="majorHAnsi" w:hAnsiTheme="majorHAnsi" w:cstheme="majorHAnsi"/>
        </w:rPr>
      </w:pPr>
      <w:r w:rsidRPr="00DC5EB5">
        <w:rPr>
          <w:rFonts w:asciiTheme="majorHAnsi" w:eastAsia="Times New Roman" w:hAnsiTheme="majorHAnsi" w:cstheme="majorHAnsi"/>
          <w:b/>
        </w:rPr>
        <w:t xml:space="preserve">Individual/Implicit Bias: </w:t>
      </w:r>
      <w:r w:rsidRPr="00DC5EB5">
        <w:rPr>
          <w:rFonts w:asciiTheme="majorHAnsi" w:eastAsia="Times New Roman" w:hAnsiTheme="majorHAnsi" w:cstheme="majorHAnsi"/>
        </w:rPr>
        <w:t>Unconscious attitudes and beliefs – example: white medical professional not looking an African American parent in the eye and only talking to her white partner while they are attending an ultrasound appointment.</w:t>
      </w:r>
    </w:p>
    <w:p w14:paraId="5CD18BA1" w14:textId="4AC915B3" w:rsidR="0041419C" w:rsidRPr="00DC5EB5" w:rsidRDefault="008B289B" w:rsidP="00DC5EB5">
      <w:pPr>
        <w:pStyle w:val="Normal1"/>
        <w:numPr>
          <w:ilvl w:val="1"/>
          <w:numId w:val="2"/>
        </w:numPr>
        <w:rPr>
          <w:rFonts w:asciiTheme="majorHAnsi" w:hAnsiTheme="majorHAnsi" w:cstheme="majorHAnsi"/>
        </w:rPr>
      </w:pPr>
      <w:r w:rsidRPr="00DC5EB5">
        <w:rPr>
          <w:rFonts w:asciiTheme="majorHAnsi" w:eastAsia="Times New Roman" w:hAnsiTheme="majorHAnsi" w:cstheme="majorHAnsi"/>
          <w:b/>
        </w:rPr>
        <w:t>Individual/Explicit Bias:</w:t>
      </w:r>
      <w:r w:rsidRPr="00DC5EB5">
        <w:rPr>
          <w:rFonts w:asciiTheme="majorHAnsi" w:eastAsia="Times New Roman" w:hAnsiTheme="majorHAnsi" w:cstheme="majorHAnsi"/>
        </w:rPr>
        <w:t xml:space="preserve"> Example: Police officer calling someone an ethnic slur while arresting them, a white woman locking her door when an African American man walks by, or clutching her purse in an elevator.  A person of color perceiving they are being targeted based on race, or having to always wonder if they are being targeted based on </w:t>
      </w:r>
      <w:r w:rsidRPr="00DC5EB5">
        <w:rPr>
          <w:rFonts w:asciiTheme="majorHAnsi" w:eastAsia="Times New Roman" w:hAnsiTheme="majorHAnsi" w:cstheme="majorHAnsi"/>
        </w:rPr>
        <w:lastRenderedPageBreak/>
        <w:t>their race, because of this larger system that sees them as criminal; the way the media portrays people of color as criminal and the fear that that breeds in people.</w:t>
      </w:r>
    </w:p>
    <w:p w14:paraId="523C3284" w14:textId="77777777" w:rsidR="00DC5EB5" w:rsidRPr="00DC5EB5" w:rsidRDefault="00DC5EB5" w:rsidP="00DC5EB5">
      <w:pPr>
        <w:pStyle w:val="Normal1"/>
        <w:ind w:left="1440"/>
        <w:rPr>
          <w:rFonts w:asciiTheme="majorHAnsi" w:hAnsiTheme="majorHAnsi" w:cstheme="majorHAnsi"/>
        </w:rPr>
      </w:pPr>
    </w:p>
    <w:p w14:paraId="71AFFC46" w14:textId="77777777" w:rsidR="00805EF4" w:rsidRPr="00DC5EB5" w:rsidRDefault="00805EF4" w:rsidP="00805EF4">
      <w:pPr>
        <w:pStyle w:val="Normal1"/>
        <w:numPr>
          <w:ilvl w:val="0"/>
          <w:numId w:val="2"/>
        </w:numPr>
        <w:rPr>
          <w:rFonts w:asciiTheme="majorHAnsi" w:hAnsiTheme="majorHAnsi" w:cstheme="majorHAnsi"/>
        </w:rPr>
      </w:pPr>
      <w:r w:rsidRPr="00DC5EB5">
        <w:rPr>
          <w:rFonts w:asciiTheme="majorHAnsi" w:eastAsia="Times New Roman" w:hAnsiTheme="majorHAnsi" w:cstheme="majorHAnsi"/>
          <w:b/>
        </w:rPr>
        <w:t xml:space="preserve">Institutional/Structural:  </w:t>
      </w:r>
      <w:r w:rsidRPr="00DC5EB5">
        <w:rPr>
          <w:rFonts w:asciiTheme="majorHAnsi" w:eastAsia="Times New Roman" w:hAnsiTheme="majorHAnsi" w:cstheme="majorHAnsi"/>
        </w:rPr>
        <w:t>The unfair policies, practices and procedures of particular institutions and systems that routinely produce racially inequitable outcomes for people of color and advantages for white people. According to this definition, racism is not just individual acts of hatred, bigotry, prejudice or stereotyping based on race that all people are capable of. Instead, institutional racism occurs when these prejudices are backed up with power. By power, we mean access to social, political, cultural, financial systemic power. In the United States at this time and throughout our history, white people have held the majority of dominance and power. White people control political and institutional power, cultural and social norms, and the vast majority of financial resources.</w:t>
      </w:r>
    </w:p>
    <w:p w14:paraId="076DFF98" w14:textId="77777777" w:rsidR="00805EF4" w:rsidRPr="00DC5EB5" w:rsidRDefault="00805EF4" w:rsidP="00805EF4">
      <w:pPr>
        <w:pStyle w:val="Normal1"/>
        <w:numPr>
          <w:ilvl w:val="1"/>
          <w:numId w:val="2"/>
        </w:numPr>
        <w:rPr>
          <w:rFonts w:asciiTheme="majorHAnsi" w:hAnsiTheme="majorHAnsi" w:cstheme="majorHAnsi"/>
        </w:rPr>
      </w:pPr>
      <w:r w:rsidRPr="00DC5EB5">
        <w:rPr>
          <w:rFonts w:asciiTheme="majorHAnsi" w:eastAsia="Times New Roman" w:hAnsiTheme="majorHAnsi" w:cstheme="majorHAnsi"/>
          <w:b/>
        </w:rPr>
        <w:t>Institutional/Implicit:</w:t>
      </w:r>
      <w:r w:rsidRPr="00DC5EB5">
        <w:rPr>
          <w:rFonts w:asciiTheme="majorHAnsi" w:eastAsia="Times New Roman" w:hAnsiTheme="majorHAnsi" w:cstheme="majorHAnsi"/>
        </w:rPr>
        <w:t xml:space="preserve"> Policies that negatively impact a group unintentionally. Examples: Attendance policies are reinforced, and extenuating circumstances can't always be taken into consideration. Discipline policies carried out day to day in schools; extenuating circumstances or</w:t>
      </w:r>
      <w:r w:rsidRPr="00DC5EB5">
        <w:rPr>
          <w:rFonts w:asciiTheme="majorHAnsi" w:hAnsiTheme="majorHAnsi" w:cstheme="majorHAnsi"/>
        </w:rPr>
        <w:t xml:space="preserve"> </w:t>
      </w:r>
      <w:r w:rsidRPr="00DC5EB5">
        <w:rPr>
          <w:rFonts w:asciiTheme="majorHAnsi" w:eastAsia="Times New Roman" w:hAnsiTheme="majorHAnsi" w:cstheme="majorHAnsi"/>
        </w:rPr>
        <w:t>generational trauma cannot always be taken into consideration (teachers don't have</w:t>
      </w:r>
      <w:r w:rsidRPr="00DC5EB5">
        <w:rPr>
          <w:rFonts w:asciiTheme="majorHAnsi" w:hAnsiTheme="majorHAnsi" w:cstheme="majorHAnsi"/>
        </w:rPr>
        <w:t xml:space="preserve"> </w:t>
      </w:r>
      <w:r w:rsidRPr="00DC5EB5">
        <w:rPr>
          <w:rFonts w:asciiTheme="majorHAnsi" w:eastAsia="Times New Roman" w:hAnsiTheme="majorHAnsi" w:cstheme="majorHAnsi"/>
        </w:rPr>
        <w:t>time/skills/hands on deck) disproportionately targets students of color – 23X</w:t>
      </w:r>
      <w:r w:rsidRPr="00DC5EB5">
        <w:rPr>
          <w:rFonts w:asciiTheme="majorHAnsi" w:hAnsiTheme="majorHAnsi" w:cstheme="majorHAnsi"/>
        </w:rPr>
        <w:t xml:space="preserve"> </w:t>
      </w:r>
      <w:r w:rsidRPr="00DC5EB5">
        <w:rPr>
          <w:rFonts w:asciiTheme="majorHAnsi" w:eastAsia="Times New Roman" w:hAnsiTheme="majorHAnsi" w:cstheme="majorHAnsi"/>
        </w:rPr>
        <w:t>as likely to be suspended from school....leads to HS graduation rates – for AA students 54%, Latino students 65%</w:t>
      </w:r>
    </w:p>
    <w:p w14:paraId="6DE67CFF" w14:textId="764C2550" w:rsidR="0041419C" w:rsidRPr="00DC5EB5" w:rsidRDefault="00805EF4" w:rsidP="00DC5EB5">
      <w:pPr>
        <w:pStyle w:val="Normal1"/>
        <w:numPr>
          <w:ilvl w:val="1"/>
          <w:numId w:val="2"/>
        </w:numPr>
        <w:rPr>
          <w:rFonts w:asciiTheme="majorHAnsi" w:hAnsiTheme="majorHAnsi" w:cstheme="majorHAnsi"/>
        </w:rPr>
      </w:pPr>
      <w:r w:rsidRPr="00DC5EB5">
        <w:rPr>
          <w:rFonts w:asciiTheme="majorHAnsi" w:eastAsia="Times New Roman" w:hAnsiTheme="majorHAnsi" w:cstheme="majorHAnsi"/>
          <w:b/>
        </w:rPr>
        <w:t>Institutional/Explicit:</w:t>
      </w:r>
      <w:r w:rsidRPr="00DC5EB5">
        <w:rPr>
          <w:rFonts w:asciiTheme="majorHAnsi" w:eastAsia="Times New Roman" w:hAnsiTheme="majorHAnsi" w:cstheme="majorHAnsi"/>
        </w:rPr>
        <w:t xml:space="preserve"> Policies which explicitly discriminat</w:t>
      </w:r>
      <w:r w:rsidR="00AA5FEF" w:rsidRPr="00DC5EB5">
        <w:rPr>
          <w:rFonts w:asciiTheme="majorHAnsi" w:eastAsia="Times New Roman" w:hAnsiTheme="majorHAnsi" w:cstheme="majorHAnsi"/>
        </w:rPr>
        <w:t>e against a group. Example: Madison College</w:t>
      </w:r>
      <w:r w:rsidRPr="00DC5EB5">
        <w:rPr>
          <w:rFonts w:asciiTheme="majorHAnsi" w:eastAsia="Times New Roman" w:hAnsiTheme="majorHAnsi" w:cstheme="majorHAnsi"/>
        </w:rPr>
        <w:t xml:space="preserve"> nursi</w:t>
      </w:r>
      <w:r w:rsidR="00AA5FEF" w:rsidRPr="00DC5EB5">
        <w:rPr>
          <w:rFonts w:asciiTheme="majorHAnsi" w:eastAsia="Times New Roman" w:hAnsiTheme="majorHAnsi" w:cstheme="majorHAnsi"/>
        </w:rPr>
        <w:t>ng degree versus University of Wisconsin -</w:t>
      </w:r>
      <w:r w:rsidRPr="00DC5EB5">
        <w:rPr>
          <w:rFonts w:asciiTheme="majorHAnsi" w:eastAsia="Times New Roman" w:hAnsiTheme="majorHAnsi" w:cstheme="majorHAnsi"/>
        </w:rPr>
        <w:t xml:space="preserve">Madison Nursing degree. Same curriculum, but </w:t>
      </w:r>
      <w:r w:rsidR="00AA5FEF" w:rsidRPr="00DC5EB5">
        <w:rPr>
          <w:rFonts w:asciiTheme="majorHAnsi" w:eastAsia="Times New Roman" w:hAnsiTheme="majorHAnsi" w:cstheme="majorHAnsi"/>
        </w:rPr>
        <w:t>UW carries</w:t>
      </w:r>
      <w:r w:rsidRPr="00DC5EB5">
        <w:rPr>
          <w:rFonts w:asciiTheme="majorHAnsi" w:eastAsia="Times New Roman" w:hAnsiTheme="majorHAnsi" w:cstheme="majorHAnsi"/>
        </w:rPr>
        <w:t xml:space="preserve"> a higher status and a greater number of hires after graduation. UW</w:t>
      </w:r>
      <w:r w:rsidRPr="00DC5EB5">
        <w:rPr>
          <w:rFonts w:asciiTheme="majorHAnsi" w:hAnsiTheme="majorHAnsi" w:cstheme="majorHAnsi"/>
        </w:rPr>
        <w:t xml:space="preserve"> </w:t>
      </w:r>
      <w:r w:rsidR="00AA5FEF" w:rsidRPr="00DC5EB5">
        <w:rPr>
          <w:rFonts w:asciiTheme="majorHAnsi" w:eastAsia="Times New Roman" w:hAnsiTheme="majorHAnsi" w:cstheme="majorHAnsi"/>
        </w:rPr>
        <w:t xml:space="preserve">Madison is predominantly white.  Madison College </w:t>
      </w:r>
      <w:r w:rsidRPr="00DC5EB5">
        <w:rPr>
          <w:rFonts w:asciiTheme="majorHAnsi" w:eastAsia="Times New Roman" w:hAnsiTheme="majorHAnsi" w:cstheme="majorHAnsi"/>
        </w:rPr>
        <w:t>has a higher percentage of people of color in their</w:t>
      </w:r>
      <w:r w:rsidRPr="00DC5EB5">
        <w:rPr>
          <w:rFonts w:asciiTheme="majorHAnsi" w:hAnsiTheme="majorHAnsi" w:cstheme="majorHAnsi"/>
        </w:rPr>
        <w:t xml:space="preserve"> </w:t>
      </w:r>
      <w:r w:rsidRPr="00DC5EB5">
        <w:rPr>
          <w:rFonts w:asciiTheme="majorHAnsi" w:eastAsia="Times New Roman" w:hAnsiTheme="majorHAnsi" w:cstheme="majorHAnsi"/>
        </w:rPr>
        <w:t xml:space="preserve">programs. </w:t>
      </w:r>
    </w:p>
    <w:p w14:paraId="6A6ACD4A" w14:textId="77777777" w:rsidR="00DC5EB5" w:rsidRPr="00DC5EB5" w:rsidRDefault="00DC5EB5" w:rsidP="00DC5EB5">
      <w:pPr>
        <w:pStyle w:val="Normal1"/>
        <w:ind w:left="1440"/>
        <w:rPr>
          <w:rFonts w:asciiTheme="majorHAnsi" w:hAnsiTheme="majorHAnsi" w:cstheme="majorHAnsi"/>
        </w:rPr>
      </w:pPr>
    </w:p>
    <w:p w14:paraId="095C2998" w14:textId="77777777" w:rsidR="00805EF4" w:rsidRPr="00DC5EB5" w:rsidRDefault="008B289B" w:rsidP="00805EF4">
      <w:pPr>
        <w:pStyle w:val="Normal1"/>
        <w:numPr>
          <w:ilvl w:val="0"/>
          <w:numId w:val="2"/>
        </w:numPr>
        <w:rPr>
          <w:rFonts w:asciiTheme="majorHAnsi" w:hAnsiTheme="majorHAnsi" w:cstheme="majorHAnsi"/>
        </w:rPr>
      </w:pPr>
      <w:r w:rsidRPr="00DC5EB5">
        <w:rPr>
          <w:rFonts w:asciiTheme="majorHAnsi" w:eastAsia="Times New Roman" w:hAnsiTheme="majorHAnsi" w:cstheme="majorHAnsi"/>
          <w:b/>
        </w:rPr>
        <w:t>Internalized</w:t>
      </w:r>
      <w:r w:rsidRPr="00DC5EB5">
        <w:rPr>
          <w:rFonts w:asciiTheme="majorHAnsi" w:eastAsia="Times New Roman" w:hAnsiTheme="majorHAnsi" w:cstheme="majorHAnsi"/>
        </w:rPr>
        <w:t>: The process by which people of color adopt racially prejudiced attitudes and behaviors that lead to discrimination and stereotyping of their own racial group.  A form of systematic oppression where people and communities of color unconsciously support white privilege and power.</w:t>
      </w:r>
      <w:r w:rsidRPr="00DC5EB5">
        <w:rPr>
          <w:rFonts w:asciiTheme="majorHAnsi" w:eastAsia="Times New Roman" w:hAnsiTheme="majorHAnsi" w:cstheme="majorHAnsi"/>
          <w:i/>
        </w:rPr>
        <w:t xml:space="preserve"> (Donna </w:t>
      </w:r>
      <w:proofErr w:type="spellStart"/>
      <w:r w:rsidRPr="00DC5EB5">
        <w:rPr>
          <w:rFonts w:asciiTheme="majorHAnsi" w:eastAsia="Times New Roman" w:hAnsiTheme="majorHAnsi" w:cstheme="majorHAnsi"/>
          <w:i/>
        </w:rPr>
        <w:t>bivens</w:t>
      </w:r>
      <w:proofErr w:type="spellEnd"/>
      <w:r w:rsidRPr="00DC5EB5">
        <w:rPr>
          <w:rFonts w:asciiTheme="majorHAnsi" w:eastAsia="Times New Roman" w:hAnsiTheme="majorHAnsi" w:cstheme="majorHAnsi"/>
          <w:i/>
        </w:rPr>
        <w:t xml:space="preserve">, Amy Sun)  </w:t>
      </w:r>
    </w:p>
    <w:p w14:paraId="2FB46A7C" w14:textId="77777777" w:rsidR="00A36BE8" w:rsidRPr="00DC5EB5" w:rsidRDefault="008B289B" w:rsidP="00805EF4">
      <w:pPr>
        <w:pStyle w:val="Normal1"/>
        <w:numPr>
          <w:ilvl w:val="1"/>
          <w:numId w:val="2"/>
        </w:numPr>
        <w:rPr>
          <w:rFonts w:asciiTheme="majorHAnsi" w:hAnsiTheme="majorHAnsi" w:cstheme="majorHAnsi"/>
        </w:rPr>
      </w:pPr>
      <w:r w:rsidRPr="00DC5EB5">
        <w:rPr>
          <w:rFonts w:asciiTheme="majorHAnsi" w:eastAsia="Times New Roman" w:hAnsiTheme="majorHAnsi" w:cstheme="majorHAnsi"/>
          <w:i/>
        </w:rPr>
        <w:t>Example: The culture we live i</w:t>
      </w:r>
      <w:r w:rsidR="00805EF4" w:rsidRPr="00DC5EB5">
        <w:rPr>
          <w:rFonts w:asciiTheme="majorHAnsi" w:eastAsia="Times New Roman" w:hAnsiTheme="majorHAnsi" w:cstheme="majorHAnsi"/>
          <w:i/>
        </w:rPr>
        <w:t xml:space="preserve">n values </w:t>
      </w:r>
      <w:r w:rsidRPr="00DC5EB5">
        <w:rPr>
          <w:rFonts w:asciiTheme="majorHAnsi" w:eastAsia="Times New Roman" w:hAnsiTheme="majorHAnsi" w:cstheme="majorHAnsi"/>
          <w:i/>
        </w:rPr>
        <w:t>whiteness as the standard/norm; this can negatively affect the self esteem and self worth of people of color.   Kids of color may choose a white doll to play with over a doll that is more aligned with their own skin color.  Kids of color saying to one another ‘you’re acting white’ or name calling Black kids ‘</w:t>
      </w:r>
      <w:proofErr w:type="spellStart"/>
      <w:r w:rsidRPr="00DC5EB5">
        <w:rPr>
          <w:rFonts w:asciiTheme="majorHAnsi" w:eastAsia="Times New Roman" w:hAnsiTheme="majorHAnsi" w:cstheme="majorHAnsi"/>
          <w:i/>
        </w:rPr>
        <w:t>oreo</w:t>
      </w:r>
      <w:proofErr w:type="spellEnd"/>
      <w:r w:rsidRPr="00DC5EB5">
        <w:rPr>
          <w:rFonts w:asciiTheme="majorHAnsi" w:eastAsia="Times New Roman" w:hAnsiTheme="majorHAnsi" w:cstheme="majorHAnsi"/>
          <w:i/>
        </w:rPr>
        <w:t>’ or Asian kids ‘banana’.  People of color believing they have to assimilate into the dominant culture/be white, and erase the cultural parts of themselves.  Black women feeling self conscious and straightening their hair.</w:t>
      </w:r>
    </w:p>
    <w:p w14:paraId="3765EEB7" w14:textId="77777777" w:rsidR="00A36BE8" w:rsidRPr="00DC5EB5" w:rsidRDefault="00A36BE8">
      <w:pPr>
        <w:pStyle w:val="Normal1"/>
        <w:ind w:firstLine="720"/>
        <w:rPr>
          <w:rFonts w:asciiTheme="majorHAnsi" w:hAnsiTheme="majorHAnsi" w:cstheme="majorHAnsi"/>
        </w:rPr>
      </w:pPr>
    </w:p>
    <w:p w14:paraId="5C83A9E3" w14:textId="77777777" w:rsidR="00A36BE8" w:rsidRPr="00DC5EB5" w:rsidRDefault="008B289B">
      <w:pPr>
        <w:pStyle w:val="Normal1"/>
        <w:rPr>
          <w:rFonts w:asciiTheme="majorHAnsi" w:hAnsiTheme="majorHAnsi" w:cstheme="majorHAnsi"/>
        </w:rPr>
      </w:pPr>
      <w:r w:rsidRPr="00DC5EB5">
        <w:rPr>
          <w:rFonts w:asciiTheme="majorHAnsi" w:eastAsia="Times New Roman" w:hAnsiTheme="majorHAnsi" w:cstheme="majorHAnsi"/>
          <w:b/>
        </w:rPr>
        <w:t>Cultural Racism</w:t>
      </w:r>
      <w:r w:rsidRPr="00DC5EB5">
        <w:rPr>
          <w:rFonts w:asciiTheme="majorHAnsi" w:eastAsia="Times New Roman" w:hAnsiTheme="majorHAnsi" w:cstheme="majorHAnsi"/>
        </w:rPr>
        <w:t>: Aspects of society that overtly and covertly attribute value and normality to white people and whiteness and devalue, stereotype, and label people of color as “other” different, less than, or render them invisible.</w:t>
      </w:r>
    </w:p>
    <w:p w14:paraId="42194746" w14:textId="77777777" w:rsidR="00A36BE8" w:rsidRPr="00DC5EB5" w:rsidRDefault="00A36BE8">
      <w:pPr>
        <w:pStyle w:val="Normal1"/>
        <w:rPr>
          <w:rFonts w:asciiTheme="majorHAnsi" w:hAnsiTheme="majorHAnsi" w:cstheme="majorHAnsi"/>
        </w:rPr>
      </w:pPr>
    </w:p>
    <w:p w14:paraId="5ED03227" w14:textId="77777777" w:rsidR="00A36BE8" w:rsidRPr="00DC5EB5" w:rsidRDefault="008B289B">
      <w:pPr>
        <w:pStyle w:val="Normal1"/>
        <w:rPr>
          <w:rFonts w:asciiTheme="majorHAnsi" w:hAnsiTheme="majorHAnsi" w:cstheme="majorHAnsi"/>
          <w:i/>
        </w:rPr>
      </w:pPr>
      <w:r w:rsidRPr="00DC5EB5">
        <w:rPr>
          <w:rFonts w:asciiTheme="majorHAnsi" w:eastAsia="Times New Roman" w:hAnsiTheme="majorHAnsi" w:cstheme="majorHAnsi"/>
          <w:b/>
        </w:rPr>
        <w:lastRenderedPageBreak/>
        <w:t xml:space="preserve">White Privilege: </w:t>
      </w:r>
      <w:r w:rsidRPr="00DC5EB5">
        <w:rPr>
          <w:rFonts w:asciiTheme="majorHAnsi" w:eastAsia="Times New Roman" w:hAnsiTheme="majorHAnsi" w:cstheme="majorHAnsi"/>
        </w:rPr>
        <w:t>“</w:t>
      </w:r>
      <w:r w:rsidRPr="00DC5EB5">
        <w:rPr>
          <w:rFonts w:asciiTheme="majorHAnsi" w:eastAsia="Times New Roman" w:hAnsiTheme="majorHAnsi" w:cstheme="majorHAnsi"/>
          <w:i/>
        </w:rPr>
        <w:t>White privilege refers to any advantage, opportunity, benefit, head start, or general protection from negative societal mistreatment, which persons deemed white will typically enjoy, but which others will generally not enjoy. These benefits can be material, social, or psychological”</w:t>
      </w:r>
    </w:p>
    <w:p w14:paraId="2D5716DF" w14:textId="7AA34027" w:rsidR="00AA5FEF" w:rsidRPr="00560F48" w:rsidRDefault="008B289B" w:rsidP="00560F48">
      <w:pPr>
        <w:pStyle w:val="Normal1"/>
        <w:ind w:left="6480" w:firstLine="720"/>
        <w:rPr>
          <w:rFonts w:asciiTheme="majorHAnsi" w:eastAsia="Times New Roman" w:hAnsiTheme="majorHAnsi" w:cstheme="majorHAnsi"/>
        </w:rPr>
      </w:pPr>
      <w:r w:rsidRPr="00DC5EB5">
        <w:rPr>
          <w:rFonts w:asciiTheme="majorHAnsi" w:eastAsia="Times New Roman" w:hAnsiTheme="majorHAnsi" w:cstheme="majorHAnsi"/>
        </w:rPr>
        <w:t>- Tim Wise</w:t>
      </w:r>
    </w:p>
    <w:p w14:paraId="4452ED6F" w14:textId="2BCB41F7" w:rsidR="00A36BE8" w:rsidRPr="006005AA" w:rsidRDefault="008B289B">
      <w:pPr>
        <w:pStyle w:val="Normal1"/>
        <w:rPr>
          <w:rFonts w:asciiTheme="majorHAnsi" w:hAnsiTheme="majorHAnsi" w:cstheme="majorHAnsi"/>
          <w:i/>
        </w:rPr>
      </w:pPr>
      <w:r w:rsidRPr="00DC5EB5">
        <w:rPr>
          <w:rFonts w:asciiTheme="majorHAnsi" w:eastAsia="Times New Roman" w:hAnsiTheme="majorHAnsi" w:cstheme="majorHAnsi"/>
          <w:i/>
        </w:rPr>
        <w:t>“I have come to see white privilege as an invisible package of unearned assets which I can count on</w:t>
      </w:r>
      <w:r w:rsidR="00372CA9">
        <w:rPr>
          <w:rFonts w:asciiTheme="majorHAnsi" w:hAnsiTheme="majorHAnsi" w:cstheme="majorHAnsi"/>
          <w:i/>
        </w:rPr>
        <w:t xml:space="preserve"> </w:t>
      </w:r>
      <w:r w:rsidRPr="00DC5EB5">
        <w:rPr>
          <w:rFonts w:asciiTheme="majorHAnsi" w:eastAsia="Times New Roman" w:hAnsiTheme="majorHAnsi" w:cstheme="majorHAnsi"/>
          <w:i/>
        </w:rPr>
        <w:t>cashing in each day, but about which I was ‘meant’ to remain oblivious. White privilege is like an</w:t>
      </w:r>
      <w:r w:rsidR="00372CA9">
        <w:rPr>
          <w:rFonts w:asciiTheme="majorHAnsi" w:eastAsia="Times New Roman" w:hAnsiTheme="majorHAnsi" w:cstheme="majorHAnsi"/>
          <w:i/>
        </w:rPr>
        <w:t xml:space="preserve"> </w:t>
      </w:r>
      <w:r w:rsidRPr="00DC5EB5">
        <w:rPr>
          <w:rFonts w:asciiTheme="majorHAnsi" w:eastAsia="Times New Roman" w:hAnsiTheme="majorHAnsi" w:cstheme="majorHAnsi"/>
          <w:i/>
        </w:rPr>
        <w:t>invisible weightless backpack of special provisions, maps, passports, codebooks, visas, clothes, tools and</w:t>
      </w:r>
      <w:r w:rsidR="006005AA">
        <w:rPr>
          <w:rFonts w:asciiTheme="majorHAnsi" w:eastAsia="Times New Roman" w:hAnsiTheme="majorHAnsi" w:cstheme="majorHAnsi"/>
          <w:i/>
        </w:rPr>
        <w:t xml:space="preserve"> </w:t>
      </w:r>
      <w:r w:rsidRPr="00DC5EB5">
        <w:rPr>
          <w:rFonts w:asciiTheme="majorHAnsi" w:eastAsia="Times New Roman" w:hAnsiTheme="majorHAnsi" w:cstheme="majorHAnsi"/>
          <w:i/>
        </w:rPr>
        <w:t xml:space="preserve">blank checks.” </w:t>
      </w:r>
      <w:r w:rsidRPr="00DC5EB5">
        <w:rPr>
          <w:rFonts w:asciiTheme="majorHAnsi" w:eastAsia="Times New Roman" w:hAnsiTheme="majorHAnsi" w:cstheme="majorHAnsi"/>
          <w: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t>- Peggy</w:t>
      </w:r>
      <w:r w:rsidR="0041419C" w:rsidRPr="00DC5EB5">
        <w:rPr>
          <w:rFonts w:asciiTheme="majorHAnsi" w:eastAsia="Times New Roman" w:hAnsiTheme="majorHAnsi" w:cstheme="majorHAnsi"/>
        </w:rPr>
        <w:t xml:space="preserve"> </w:t>
      </w:r>
      <w:r w:rsidRPr="00DC5EB5">
        <w:rPr>
          <w:rFonts w:asciiTheme="majorHAnsi" w:eastAsia="Times New Roman" w:hAnsiTheme="majorHAnsi" w:cstheme="majorHAnsi"/>
        </w:rPr>
        <w:t>McIntosh</w:t>
      </w:r>
    </w:p>
    <w:p w14:paraId="3C6B8F48" w14:textId="77777777" w:rsidR="00A36BE8" w:rsidRPr="00DC5EB5" w:rsidRDefault="00A36BE8">
      <w:pPr>
        <w:pStyle w:val="Normal1"/>
        <w:rPr>
          <w:rFonts w:asciiTheme="majorHAnsi" w:hAnsiTheme="majorHAnsi" w:cstheme="majorHAnsi"/>
        </w:rPr>
      </w:pPr>
    </w:p>
    <w:p w14:paraId="05649820" w14:textId="77777777" w:rsidR="00A36BE8" w:rsidRPr="00DC5EB5" w:rsidRDefault="008B289B">
      <w:pPr>
        <w:pStyle w:val="Normal1"/>
        <w:rPr>
          <w:rFonts w:asciiTheme="majorHAnsi" w:hAnsiTheme="majorHAnsi" w:cstheme="majorHAnsi"/>
        </w:rPr>
      </w:pPr>
      <w:r w:rsidRPr="00DC5EB5">
        <w:rPr>
          <w:rFonts w:asciiTheme="majorHAnsi" w:eastAsia="Times New Roman" w:hAnsiTheme="majorHAnsi" w:cstheme="majorHAnsi"/>
          <w:b/>
        </w:rPr>
        <w:t xml:space="preserve">White supremacy:  </w:t>
      </w:r>
      <w:r w:rsidRPr="00DC5EB5">
        <w:rPr>
          <w:rFonts w:asciiTheme="majorHAnsi" w:eastAsia="Times New Roman" w:hAnsiTheme="majorHAnsi" w:cstheme="majorHAnsi"/>
        </w:rPr>
        <w:t>An historically based, institutionally perpetuated system of exploitation and oppression of continents, nations and peoples of color by white peoples and nations of the European continent for the purpose of maintaining and defending a system of wealth, power and privilege.</w:t>
      </w:r>
    </w:p>
    <w:p w14:paraId="7F2CA45D" w14:textId="77777777" w:rsidR="00A36BE8" w:rsidRPr="00DC5EB5" w:rsidRDefault="008B289B">
      <w:pPr>
        <w:pStyle w:val="Normal1"/>
        <w:rPr>
          <w:rFonts w:asciiTheme="majorHAnsi" w:hAnsiTheme="majorHAnsi" w:cstheme="majorHAnsi"/>
        </w:rPr>
      </w:pP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r>
      <w:r w:rsidRPr="00DC5EB5">
        <w:rPr>
          <w:rFonts w:asciiTheme="majorHAnsi" w:eastAsia="Times New Roman" w:hAnsiTheme="majorHAnsi" w:cstheme="majorHAnsi"/>
        </w:rPr>
        <w:tab/>
        <w:t>-Challenging White Supremacy Workshops, San Francisco, CA</w:t>
      </w:r>
    </w:p>
    <w:p w14:paraId="6EAA9272" w14:textId="77777777" w:rsidR="00A36BE8" w:rsidRPr="00DC5EB5" w:rsidRDefault="00A36BE8">
      <w:pPr>
        <w:pStyle w:val="Normal1"/>
        <w:rPr>
          <w:rFonts w:asciiTheme="majorHAnsi" w:hAnsiTheme="majorHAnsi" w:cstheme="majorHAnsi"/>
        </w:rPr>
      </w:pPr>
    </w:p>
    <w:p w14:paraId="20C119A0" w14:textId="77777777" w:rsidR="009C3097" w:rsidRPr="00DC5EB5" w:rsidRDefault="008B289B" w:rsidP="006207EA">
      <w:pPr>
        <w:pStyle w:val="Normal1"/>
        <w:rPr>
          <w:rFonts w:asciiTheme="majorHAnsi" w:eastAsia="Times New Roman" w:hAnsiTheme="majorHAnsi" w:cstheme="majorHAnsi"/>
        </w:rPr>
      </w:pPr>
      <w:r w:rsidRPr="00DC5EB5">
        <w:rPr>
          <w:rFonts w:asciiTheme="majorHAnsi" w:eastAsia="Times New Roman" w:hAnsiTheme="majorHAnsi" w:cstheme="majorHAnsi"/>
          <w:b/>
        </w:rPr>
        <w:t>Cultural Pluralism</w:t>
      </w:r>
      <w:r w:rsidRPr="00DC5EB5">
        <w:rPr>
          <w:rFonts w:asciiTheme="majorHAnsi" w:eastAsia="Times New Roman" w:hAnsiTheme="majorHAnsi" w:cstheme="majorHAnsi"/>
        </w:rPr>
        <w:t>: Recognition of the contribution of each group to society. It encourages the maintenance and development of different lifestyles, languages and convictions. It is a commitment to deal cooperatively with common concerns. It strives to create the conditions of harmony and respect within a culturally diverse society.</w:t>
      </w:r>
    </w:p>
    <w:p w14:paraId="2B00CC7E" w14:textId="77777777" w:rsidR="009C3097" w:rsidRPr="00DC5EB5" w:rsidRDefault="009C3097" w:rsidP="006207EA">
      <w:pPr>
        <w:pStyle w:val="Normal1"/>
        <w:rPr>
          <w:rFonts w:asciiTheme="majorHAnsi" w:eastAsia="Times New Roman" w:hAnsiTheme="majorHAnsi" w:cstheme="majorHAnsi"/>
        </w:rPr>
      </w:pPr>
    </w:p>
    <w:p w14:paraId="58B1CE8C" w14:textId="77777777" w:rsidR="009C3097" w:rsidRPr="00DC5EB5" w:rsidRDefault="0096787F" w:rsidP="006207EA">
      <w:pPr>
        <w:pStyle w:val="Normal1"/>
        <w:rPr>
          <w:rFonts w:asciiTheme="majorHAnsi" w:eastAsia="Times New Roman" w:hAnsiTheme="majorHAnsi" w:cstheme="majorHAnsi"/>
          <w:b/>
        </w:rPr>
      </w:pPr>
      <w:r w:rsidRPr="00DC5EB5">
        <w:rPr>
          <w:rFonts w:asciiTheme="majorHAnsi" w:eastAsia="Times New Roman" w:hAnsiTheme="majorHAnsi" w:cstheme="majorHAnsi"/>
          <w:b/>
        </w:rPr>
        <w:t>Health Disparities:</w:t>
      </w:r>
    </w:p>
    <w:p w14:paraId="7F7F6295" w14:textId="2CC50B81" w:rsidR="00DC5EB5" w:rsidRPr="00DC5EB5" w:rsidRDefault="00DA7E1C" w:rsidP="00DC5EB5">
      <w:pPr>
        <w:pStyle w:val="Normal1"/>
        <w:rPr>
          <w:rFonts w:asciiTheme="majorHAnsi" w:hAnsiTheme="majorHAnsi" w:cstheme="majorHAnsi"/>
          <w:sz w:val="21"/>
          <w:szCs w:val="21"/>
          <w:shd w:val="clear" w:color="auto" w:fill="FFFFFF"/>
        </w:rPr>
      </w:pPr>
      <w:r w:rsidRPr="00DC5EB5">
        <w:rPr>
          <w:rFonts w:asciiTheme="majorHAnsi" w:hAnsiTheme="majorHAnsi" w:cstheme="majorHAnsi"/>
          <w:sz w:val="21"/>
          <w:szCs w:val="21"/>
          <w:shd w:val="clear" w:color="auto" w:fill="FFFFFF"/>
        </w:rPr>
        <w:t xml:space="preserve">A </w:t>
      </w:r>
      <w:r w:rsidRPr="00DC5EB5">
        <w:rPr>
          <w:rStyle w:val="Emphasis"/>
          <w:rFonts w:asciiTheme="majorHAnsi" w:hAnsiTheme="majorHAnsi" w:cstheme="majorHAnsi"/>
          <w:sz w:val="21"/>
          <w:szCs w:val="21"/>
          <w:bdr w:val="none" w:sz="0" w:space="0" w:color="auto" w:frame="1"/>
          <w:shd w:val="clear" w:color="auto" w:fill="FFFFFF"/>
        </w:rPr>
        <w:t>health disparity</w:t>
      </w:r>
      <w:r w:rsidRPr="00DC5EB5">
        <w:rPr>
          <w:rStyle w:val="apple-converted-space"/>
          <w:rFonts w:asciiTheme="majorHAnsi" w:hAnsiTheme="majorHAnsi" w:cstheme="majorHAnsi"/>
          <w:sz w:val="21"/>
          <w:szCs w:val="21"/>
          <w:shd w:val="clear" w:color="auto" w:fill="FFFFFF"/>
        </w:rPr>
        <w:t> </w:t>
      </w:r>
      <w:r w:rsidRPr="00DC5EB5">
        <w:rPr>
          <w:rFonts w:asciiTheme="majorHAnsi" w:hAnsiTheme="majorHAnsi" w:cstheme="majorHAnsi"/>
          <w:sz w:val="21"/>
          <w:szCs w:val="21"/>
          <w:shd w:val="clear" w:color="auto" w:fill="FFFFFF"/>
        </w:rPr>
        <w:t>is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00DC5EB5" w:rsidRPr="00DC5EB5">
        <w:rPr>
          <w:rFonts w:asciiTheme="majorHAnsi" w:hAnsiTheme="majorHAnsi" w:cstheme="majorHAnsi"/>
          <w:sz w:val="21"/>
          <w:szCs w:val="21"/>
          <w:shd w:val="clear" w:color="auto" w:fill="FFFFFF"/>
        </w:rPr>
        <w:t xml:space="preserve"> – N</w:t>
      </w:r>
      <w:r w:rsidR="00DC5EB5" w:rsidRPr="00DC5EB5">
        <w:rPr>
          <w:rFonts w:asciiTheme="majorHAnsi" w:hAnsiTheme="majorHAnsi" w:cstheme="majorHAnsi"/>
        </w:rPr>
        <w:t xml:space="preserve">ational Partnership for Action to End Health Disparities. </w:t>
      </w:r>
      <w:proofErr w:type="gramStart"/>
      <w:r w:rsidR="00DC5EB5" w:rsidRPr="00DC5EB5">
        <w:rPr>
          <w:rFonts w:asciiTheme="majorHAnsi" w:hAnsiTheme="majorHAnsi" w:cstheme="majorHAnsi"/>
        </w:rPr>
        <w:t>U.S. Department of Health and Human Services.</w:t>
      </w:r>
      <w:proofErr w:type="gramEnd"/>
      <w:r w:rsidR="00DC5EB5" w:rsidRPr="00DC5EB5">
        <w:rPr>
          <w:rFonts w:asciiTheme="majorHAnsi" w:hAnsiTheme="majorHAnsi" w:cstheme="majorHAnsi"/>
        </w:rPr>
        <w:t xml:space="preserve"> </w:t>
      </w:r>
    </w:p>
    <w:p w14:paraId="384DA35B" w14:textId="5D00F661" w:rsidR="00DA7E1C" w:rsidRPr="00DC5EB5" w:rsidRDefault="00F730D7" w:rsidP="006207EA">
      <w:pPr>
        <w:pStyle w:val="Normal1"/>
        <w:rPr>
          <w:rFonts w:asciiTheme="majorHAnsi" w:hAnsiTheme="majorHAnsi" w:cstheme="majorHAnsi"/>
        </w:rPr>
      </w:pPr>
      <w:hyperlink r:id="rId12" w:history="1">
        <w:r w:rsidR="00DC5EB5" w:rsidRPr="00DC5EB5">
          <w:rPr>
            <w:rStyle w:val="Hyperlink"/>
            <w:rFonts w:asciiTheme="majorHAnsi" w:hAnsiTheme="majorHAnsi" w:cstheme="majorHAnsi"/>
          </w:rPr>
          <w:t>www.hhs.gov</w:t>
        </w:r>
      </w:hyperlink>
      <w:r w:rsidR="00DC5EB5" w:rsidRPr="00DC5EB5">
        <w:rPr>
          <w:rFonts w:asciiTheme="majorHAnsi" w:hAnsiTheme="majorHAnsi" w:cstheme="majorHAnsi"/>
        </w:rPr>
        <w:t xml:space="preserve">. </w:t>
      </w:r>
      <w:hyperlink r:id="rId13" w:history="1">
        <w:r w:rsidR="00DC5EB5" w:rsidRPr="00DC5EB5">
          <w:rPr>
            <w:rStyle w:val="Hyperlink"/>
            <w:rFonts w:asciiTheme="majorHAnsi" w:hAnsiTheme="majorHAnsi" w:cstheme="majorHAnsi"/>
          </w:rPr>
          <w:t>http://www.minorityhealth.hhs.gov/npa/templates/browse.aspx?lvl=1&amp;lvlid=34</w:t>
        </w:r>
      </w:hyperlink>
    </w:p>
    <w:p w14:paraId="1580B360" w14:textId="77777777" w:rsidR="0096787F" w:rsidRPr="00DC5EB5" w:rsidRDefault="0096787F" w:rsidP="006207EA">
      <w:pPr>
        <w:pStyle w:val="Normal1"/>
        <w:rPr>
          <w:rFonts w:asciiTheme="majorHAnsi" w:eastAsia="Times New Roman" w:hAnsiTheme="majorHAnsi" w:cstheme="majorHAnsi"/>
          <w:b/>
        </w:rPr>
      </w:pPr>
    </w:p>
    <w:p w14:paraId="056E3123" w14:textId="77777777" w:rsidR="0096787F" w:rsidRPr="00DC5EB5" w:rsidRDefault="0096787F" w:rsidP="006207EA">
      <w:pPr>
        <w:pStyle w:val="Normal1"/>
        <w:rPr>
          <w:rFonts w:asciiTheme="majorHAnsi" w:eastAsia="Times New Roman" w:hAnsiTheme="majorHAnsi" w:cstheme="majorHAnsi"/>
          <w:b/>
        </w:rPr>
      </w:pPr>
      <w:r w:rsidRPr="00DC5EB5">
        <w:rPr>
          <w:rFonts w:asciiTheme="majorHAnsi" w:eastAsia="Times New Roman" w:hAnsiTheme="majorHAnsi" w:cstheme="majorHAnsi"/>
          <w:b/>
        </w:rPr>
        <w:t>Healthcare Disparities:</w:t>
      </w:r>
    </w:p>
    <w:p w14:paraId="6F5FB539" w14:textId="4C3DBD86" w:rsidR="0096787F" w:rsidRPr="00DC5EB5" w:rsidRDefault="00DA7E1C" w:rsidP="006207EA">
      <w:pPr>
        <w:pStyle w:val="Normal1"/>
        <w:rPr>
          <w:rFonts w:asciiTheme="majorHAnsi" w:hAnsiTheme="majorHAnsi" w:cstheme="majorHAnsi"/>
          <w:shd w:val="clear" w:color="auto" w:fill="FFFFFF"/>
        </w:rPr>
      </w:pPr>
      <w:r w:rsidRPr="00DC5EB5">
        <w:rPr>
          <w:rFonts w:asciiTheme="majorHAnsi" w:hAnsiTheme="majorHAnsi" w:cstheme="majorHAnsi"/>
          <w:shd w:val="clear" w:color="auto" w:fill="FFFFFF"/>
        </w:rPr>
        <w:t>Health care disparities are “racial or ethnic differences in the quality of health care that are not due to access-related factors or clinical needs, preferences, and appropriateness of intervention.</w:t>
      </w:r>
      <w:r w:rsidR="00E20CC0" w:rsidRPr="00DC5EB5">
        <w:rPr>
          <w:rFonts w:asciiTheme="majorHAnsi" w:hAnsiTheme="majorHAnsi" w:cstheme="majorHAnsi"/>
          <w:shd w:val="clear" w:color="auto" w:fill="FFFFFF"/>
        </w:rPr>
        <w:t>”</w:t>
      </w:r>
      <w:r w:rsidR="00DC5EB5" w:rsidRPr="00DC5EB5">
        <w:rPr>
          <w:rFonts w:asciiTheme="majorHAnsi" w:hAnsiTheme="majorHAnsi" w:cstheme="majorHAnsi"/>
          <w:shd w:val="clear" w:color="auto" w:fill="FFFFFF"/>
        </w:rPr>
        <w:t xml:space="preserve"> — Smedley, BD, Stith AY, Nelson AR. Institute of Medicine.</w:t>
      </w:r>
      <w:r w:rsidR="00DC5EB5" w:rsidRPr="00DC5EB5">
        <w:rPr>
          <w:rStyle w:val="apple-converted-space"/>
          <w:rFonts w:asciiTheme="majorHAnsi" w:hAnsiTheme="majorHAnsi" w:cstheme="majorHAnsi"/>
          <w:shd w:val="clear" w:color="auto" w:fill="FFFFFF"/>
        </w:rPr>
        <w:t> </w:t>
      </w:r>
      <w:r w:rsidR="00DC5EB5" w:rsidRPr="00DC5EB5">
        <w:rPr>
          <w:rStyle w:val="ref-journal"/>
          <w:rFonts w:asciiTheme="majorHAnsi" w:hAnsiTheme="majorHAnsi" w:cstheme="majorHAnsi"/>
          <w:shd w:val="clear" w:color="auto" w:fill="FFFFFF"/>
        </w:rPr>
        <w:t>Committee on Understanding and Eliminating Racial and Ethnic Disparities in Health Care, Board on Health Policy, Institute of Medicine.</w:t>
      </w:r>
      <w:r w:rsidR="00DC5EB5" w:rsidRPr="00DC5EB5">
        <w:rPr>
          <w:rStyle w:val="apple-converted-space"/>
          <w:rFonts w:asciiTheme="majorHAnsi" w:hAnsiTheme="majorHAnsi" w:cstheme="majorHAnsi"/>
          <w:shd w:val="clear" w:color="auto" w:fill="FFFFFF"/>
        </w:rPr>
        <w:t> </w:t>
      </w:r>
      <w:r w:rsidR="00DC5EB5" w:rsidRPr="00DC5EB5">
        <w:rPr>
          <w:rFonts w:asciiTheme="majorHAnsi" w:hAnsiTheme="majorHAnsi" w:cstheme="majorHAnsi"/>
          <w:shd w:val="clear" w:color="auto" w:fill="FFFFFF"/>
        </w:rPr>
        <w:t xml:space="preserve">Washington, DC: National Academy Press; 2002. </w:t>
      </w:r>
      <w:r w:rsidR="00DC5EB5" w:rsidRPr="00DC5EB5">
        <w:rPr>
          <w:rFonts w:asciiTheme="majorHAnsi" w:hAnsiTheme="majorHAnsi" w:cstheme="majorHAnsi"/>
          <w:u w:val="single"/>
          <w:shd w:val="clear" w:color="auto" w:fill="FFFFFF"/>
        </w:rPr>
        <w:t>Unequal Treatment: Confronting Racial and Ethnic Disparities in Health Care</w:t>
      </w:r>
      <w:r w:rsidR="00DC5EB5" w:rsidRPr="00DC5EB5">
        <w:rPr>
          <w:rFonts w:asciiTheme="majorHAnsi" w:hAnsiTheme="majorHAnsi" w:cstheme="majorHAnsi"/>
          <w:shd w:val="clear" w:color="auto" w:fill="FFFFFF"/>
        </w:rPr>
        <w:t>.</w:t>
      </w:r>
    </w:p>
    <w:p w14:paraId="45B83DAC" w14:textId="77777777" w:rsidR="00E20CC0" w:rsidRPr="00DC5EB5" w:rsidRDefault="00E20CC0" w:rsidP="006207EA">
      <w:pPr>
        <w:pStyle w:val="Normal1"/>
        <w:rPr>
          <w:rFonts w:asciiTheme="majorHAnsi" w:eastAsia="Times New Roman" w:hAnsiTheme="majorHAnsi" w:cstheme="majorHAnsi"/>
          <w:b/>
        </w:rPr>
      </w:pPr>
    </w:p>
    <w:p w14:paraId="4822D3F7" w14:textId="77777777" w:rsidR="0096787F" w:rsidRPr="00DC5EB5" w:rsidRDefault="0096787F" w:rsidP="006207EA">
      <w:pPr>
        <w:pStyle w:val="Normal1"/>
        <w:rPr>
          <w:rFonts w:asciiTheme="majorHAnsi" w:eastAsia="Times New Roman" w:hAnsiTheme="majorHAnsi" w:cstheme="majorHAnsi"/>
          <w:b/>
        </w:rPr>
      </w:pPr>
      <w:r w:rsidRPr="00DC5EB5">
        <w:rPr>
          <w:rFonts w:asciiTheme="majorHAnsi" w:eastAsia="Times New Roman" w:hAnsiTheme="majorHAnsi" w:cstheme="majorHAnsi"/>
          <w:b/>
        </w:rPr>
        <w:t>Health Equity:</w:t>
      </w:r>
    </w:p>
    <w:p w14:paraId="10BB5258" w14:textId="7786D8D0" w:rsidR="00DC5EB5" w:rsidRPr="00DC5EB5" w:rsidRDefault="00DA7E1C" w:rsidP="00DA7E1C">
      <w:pPr>
        <w:pStyle w:val="Normal1"/>
        <w:rPr>
          <w:rFonts w:asciiTheme="majorHAnsi" w:hAnsiTheme="majorHAnsi" w:cstheme="majorHAnsi"/>
          <w:sz w:val="21"/>
          <w:szCs w:val="21"/>
          <w:shd w:val="clear" w:color="auto" w:fill="FFFFFF"/>
        </w:rPr>
      </w:pPr>
      <w:r w:rsidRPr="00DC5EB5">
        <w:rPr>
          <w:rFonts w:asciiTheme="majorHAnsi" w:hAnsiTheme="majorHAnsi" w:cstheme="majorHAnsi"/>
          <w:sz w:val="21"/>
          <w:szCs w:val="21"/>
          <w:shd w:val="clear" w:color="auto" w:fill="FFFFFF"/>
        </w:rPr>
        <w:t>Health Equity is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w:t>
      </w:r>
      <w:r w:rsidR="00DC5EB5" w:rsidRPr="00DC5EB5">
        <w:rPr>
          <w:rFonts w:asciiTheme="majorHAnsi" w:hAnsiTheme="majorHAnsi" w:cstheme="majorHAnsi"/>
          <w:sz w:val="21"/>
          <w:szCs w:val="21"/>
          <w:shd w:val="clear" w:color="auto" w:fill="FFFFFF"/>
        </w:rPr>
        <w:t xml:space="preserve"> – </w:t>
      </w:r>
      <w:r w:rsidR="00DC5EB5" w:rsidRPr="00DC5EB5">
        <w:rPr>
          <w:rFonts w:asciiTheme="majorHAnsi" w:hAnsiTheme="majorHAnsi" w:cstheme="majorHAnsi"/>
        </w:rPr>
        <w:t xml:space="preserve">National Partnership for Action to End Health Disparities. </w:t>
      </w:r>
      <w:proofErr w:type="gramStart"/>
      <w:r w:rsidR="00DC5EB5" w:rsidRPr="00DC5EB5">
        <w:rPr>
          <w:rFonts w:asciiTheme="majorHAnsi" w:hAnsiTheme="majorHAnsi" w:cstheme="majorHAnsi"/>
        </w:rPr>
        <w:t>U.S. Department of Health and Human Services.</w:t>
      </w:r>
      <w:proofErr w:type="gramEnd"/>
      <w:r w:rsidR="00DC5EB5" w:rsidRPr="00DC5EB5">
        <w:rPr>
          <w:rFonts w:asciiTheme="majorHAnsi" w:hAnsiTheme="majorHAnsi" w:cstheme="majorHAnsi"/>
        </w:rPr>
        <w:t xml:space="preserve"> </w:t>
      </w:r>
    </w:p>
    <w:p w14:paraId="1DA7A457" w14:textId="00BCF034" w:rsidR="00560F48" w:rsidRDefault="00F730D7" w:rsidP="006207EA">
      <w:pPr>
        <w:pStyle w:val="Normal1"/>
        <w:rPr>
          <w:rStyle w:val="Hyperlink"/>
          <w:rFonts w:asciiTheme="majorHAnsi" w:hAnsiTheme="majorHAnsi" w:cstheme="majorHAnsi"/>
        </w:rPr>
      </w:pPr>
      <w:hyperlink r:id="rId14" w:history="1">
        <w:r w:rsidR="00DC5EB5" w:rsidRPr="00DC5EB5">
          <w:rPr>
            <w:rStyle w:val="Hyperlink"/>
            <w:rFonts w:asciiTheme="majorHAnsi" w:hAnsiTheme="majorHAnsi" w:cstheme="majorHAnsi"/>
          </w:rPr>
          <w:t>www.hhs.gov</w:t>
        </w:r>
      </w:hyperlink>
      <w:r w:rsidR="00DC5EB5" w:rsidRPr="00DC5EB5">
        <w:rPr>
          <w:rFonts w:asciiTheme="majorHAnsi" w:hAnsiTheme="majorHAnsi" w:cstheme="majorHAnsi"/>
        </w:rPr>
        <w:t xml:space="preserve">. </w:t>
      </w:r>
      <w:hyperlink r:id="rId15" w:history="1">
        <w:r w:rsidR="00DC5EB5" w:rsidRPr="00DC5EB5">
          <w:rPr>
            <w:rStyle w:val="Hyperlink"/>
            <w:rFonts w:asciiTheme="majorHAnsi" w:hAnsiTheme="majorHAnsi" w:cstheme="majorHAnsi"/>
          </w:rPr>
          <w:t>http://www.minorityhealth.hhs.gov/npa/templates/browse.aspx?lvl=1&amp;lvlid=34</w:t>
        </w:r>
      </w:hyperlink>
    </w:p>
    <w:p w14:paraId="638D7F2F" w14:textId="4358714D" w:rsidR="006207EA" w:rsidRPr="00560F48" w:rsidRDefault="006207EA" w:rsidP="006207EA">
      <w:pPr>
        <w:pStyle w:val="Normal1"/>
        <w:rPr>
          <w:rFonts w:asciiTheme="majorHAnsi" w:eastAsia="Times New Roman" w:hAnsiTheme="majorHAnsi" w:cstheme="majorHAnsi"/>
          <w:b/>
        </w:rPr>
      </w:pPr>
      <w:r w:rsidRPr="00686C05">
        <w:rPr>
          <w:rFonts w:asciiTheme="majorHAnsi" w:hAnsiTheme="majorHAnsi" w:cstheme="majorHAnsi"/>
          <w:b/>
          <w:sz w:val="28"/>
          <w:szCs w:val="28"/>
        </w:rPr>
        <w:lastRenderedPageBreak/>
        <w:t>ARTICLES</w:t>
      </w:r>
      <w:r w:rsidR="00FC7A42" w:rsidRPr="00686C05">
        <w:rPr>
          <w:rFonts w:asciiTheme="majorHAnsi" w:hAnsiTheme="majorHAnsi" w:cstheme="majorHAnsi"/>
          <w:b/>
          <w:sz w:val="28"/>
          <w:szCs w:val="28"/>
        </w:rPr>
        <w:t>/BOOKS</w:t>
      </w:r>
      <w:r w:rsidRPr="00686C05">
        <w:rPr>
          <w:rFonts w:asciiTheme="majorHAnsi" w:hAnsiTheme="majorHAnsi" w:cstheme="majorHAnsi"/>
          <w:b/>
          <w:sz w:val="28"/>
          <w:szCs w:val="28"/>
        </w:rPr>
        <w:t>:</w:t>
      </w:r>
    </w:p>
    <w:p w14:paraId="598C4C0C" w14:textId="13D7D80D" w:rsidR="00AA6971" w:rsidRPr="00A26A93" w:rsidRDefault="00AA6971" w:rsidP="00A26A93">
      <w:pPr>
        <w:pStyle w:val="ListParagraph"/>
        <w:numPr>
          <w:ilvl w:val="0"/>
          <w:numId w:val="13"/>
        </w:numPr>
        <w:rPr>
          <w:rFonts w:asciiTheme="majorHAnsi" w:hAnsiTheme="majorHAnsi" w:cstheme="majorHAnsi"/>
          <w:color w:val="222222"/>
          <w:sz w:val="22"/>
          <w:szCs w:val="22"/>
        </w:rPr>
      </w:pPr>
      <w:r>
        <w:rPr>
          <w:rFonts w:asciiTheme="majorHAnsi" w:hAnsiTheme="majorHAnsi" w:cstheme="majorHAnsi"/>
          <w:color w:val="222222"/>
          <w:sz w:val="22"/>
          <w:szCs w:val="22"/>
        </w:rPr>
        <w:t xml:space="preserve">Alexander M. </w:t>
      </w:r>
      <w:r w:rsidRPr="00AA6971">
        <w:rPr>
          <w:rFonts w:asciiTheme="majorHAnsi" w:hAnsiTheme="majorHAnsi" w:cstheme="majorHAnsi"/>
          <w:i/>
          <w:iCs/>
          <w:color w:val="222222"/>
          <w:sz w:val="22"/>
          <w:szCs w:val="22"/>
        </w:rPr>
        <w:t>The New Jim Crow. Mass Incarceration in the Age of Colorblindness.</w:t>
      </w:r>
      <w:r w:rsidRPr="00AA6971">
        <w:rPr>
          <w:rFonts w:asciiTheme="majorHAnsi" w:hAnsiTheme="majorHAnsi" w:cstheme="majorHAnsi"/>
          <w:color w:val="222222"/>
          <w:sz w:val="22"/>
          <w:szCs w:val="22"/>
        </w:rPr>
        <w:t xml:space="preserve"> New York:</w:t>
      </w:r>
      <w:r w:rsidR="00A26A93">
        <w:rPr>
          <w:rFonts w:asciiTheme="majorHAnsi" w:hAnsiTheme="majorHAnsi" w:cstheme="majorHAnsi"/>
          <w:color w:val="222222"/>
          <w:sz w:val="22"/>
          <w:szCs w:val="22"/>
        </w:rPr>
        <w:t xml:space="preserve"> The New Press, 2012.</w:t>
      </w:r>
    </w:p>
    <w:p w14:paraId="46551866" w14:textId="77777777" w:rsidR="006207EA" w:rsidRPr="00686C05" w:rsidRDefault="006207EA" w:rsidP="006207EA">
      <w:pPr>
        <w:pStyle w:val="ListParagraph"/>
        <w:numPr>
          <w:ilvl w:val="0"/>
          <w:numId w:val="13"/>
        </w:numPr>
        <w:rPr>
          <w:rFonts w:asciiTheme="majorHAnsi" w:hAnsiTheme="majorHAnsi" w:cstheme="majorHAnsi"/>
          <w:sz w:val="22"/>
          <w:szCs w:val="22"/>
        </w:rPr>
      </w:pPr>
      <w:r w:rsidRPr="00686C05">
        <w:rPr>
          <w:rFonts w:asciiTheme="majorHAnsi" w:hAnsiTheme="majorHAnsi" w:cstheme="majorHAnsi"/>
          <w:sz w:val="22"/>
          <w:szCs w:val="22"/>
        </w:rPr>
        <w:t xml:space="preserve">Brody H, Hunt LM. </w:t>
      </w:r>
      <w:proofErr w:type="spellStart"/>
      <w:r w:rsidRPr="00686C05">
        <w:rPr>
          <w:rFonts w:asciiTheme="majorHAnsi" w:hAnsiTheme="majorHAnsi" w:cstheme="majorHAnsi"/>
          <w:sz w:val="22"/>
          <w:szCs w:val="22"/>
        </w:rPr>
        <w:t>BiDil</w:t>
      </w:r>
      <w:proofErr w:type="spellEnd"/>
      <w:r w:rsidRPr="00686C05">
        <w:rPr>
          <w:rFonts w:asciiTheme="majorHAnsi" w:hAnsiTheme="majorHAnsi" w:cstheme="majorHAnsi"/>
          <w:sz w:val="22"/>
          <w:szCs w:val="22"/>
        </w:rPr>
        <w:t xml:space="preserve">: Assessing a race-based pharmaceutical. </w:t>
      </w:r>
      <w:r w:rsidRPr="00686C05">
        <w:rPr>
          <w:rFonts w:asciiTheme="majorHAnsi" w:hAnsiTheme="majorHAnsi" w:cstheme="majorHAnsi"/>
          <w:i/>
          <w:sz w:val="22"/>
          <w:szCs w:val="22"/>
        </w:rPr>
        <w:t>Ann Fam Med</w:t>
      </w:r>
      <w:r w:rsidRPr="00686C05">
        <w:rPr>
          <w:rFonts w:asciiTheme="majorHAnsi" w:hAnsiTheme="majorHAnsi" w:cstheme="majorHAnsi"/>
          <w:sz w:val="22"/>
          <w:szCs w:val="22"/>
        </w:rPr>
        <w:t>.2006</w:t>
      </w:r>
      <w:proofErr w:type="gramStart"/>
      <w:r w:rsidRPr="00686C05">
        <w:rPr>
          <w:rFonts w:asciiTheme="majorHAnsi" w:hAnsiTheme="majorHAnsi" w:cstheme="majorHAnsi"/>
          <w:sz w:val="22"/>
          <w:szCs w:val="22"/>
        </w:rPr>
        <w:t>;4</w:t>
      </w:r>
      <w:proofErr w:type="gramEnd"/>
      <w:r w:rsidRPr="00686C05">
        <w:rPr>
          <w:rFonts w:asciiTheme="majorHAnsi" w:hAnsiTheme="majorHAnsi" w:cstheme="majorHAnsi"/>
          <w:sz w:val="22"/>
          <w:szCs w:val="22"/>
        </w:rPr>
        <w:t>(6):556-560.</w:t>
      </w:r>
    </w:p>
    <w:p w14:paraId="55C71628" w14:textId="201C1EA4" w:rsidR="00A26A93" w:rsidRDefault="00A26A93" w:rsidP="00A26A93">
      <w:pPr>
        <w:pStyle w:val="ListParagraph"/>
        <w:numPr>
          <w:ilvl w:val="0"/>
          <w:numId w:val="13"/>
        </w:numPr>
        <w:rPr>
          <w:rStyle w:val="element-citation"/>
          <w:rFonts w:asciiTheme="majorHAnsi" w:hAnsiTheme="majorHAnsi" w:cstheme="majorHAnsi"/>
          <w:sz w:val="22"/>
          <w:szCs w:val="22"/>
          <w:lang w:val="en"/>
        </w:rPr>
      </w:pPr>
      <w:r>
        <w:rPr>
          <w:rStyle w:val="element-citation"/>
          <w:rFonts w:asciiTheme="majorHAnsi" w:hAnsiTheme="majorHAnsi" w:cstheme="majorHAnsi"/>
          <w:sz w:val="22"/>
          <w:szCs w:val="22"/>
          <w:lang w:val="en"/>
        </w:rPr>
        <w:t>Cooper LA, Roter DL, Carson KA</w:t>
      </w:r>
      <w:r w:rsidRPr="00AA6971">
        <w:rPr>
          <w:rStyle w:val="element-citation"/>
          <w:rFonts w:asciiTheme="majorHAnsi" w:hAnsiTheme="majorHAnsi" w:cstheme="majorHAnsi"/>
          <w:sz w:val="22"/>
          <w:szCs w:val="22"/>
          <w:lang w:val="en"/>
        </w:rPr>
        <w:t xml:space="preserve">, </w:t>
      </w:r>
      <w:r w:rsidRPr="00A26A93">
        <w:rPr>
          <w:rStyle w:val="element-citation"/>
          <w:rFonts w:asciiTheme="majorHAnsi" w:hAnsiTheme="majorHAnsi" w:cstheme="majorHAnsi"/>
          <w:i/>
          <w:sz w:val="22"/>
          <w:szCs w:val="22"/>
          <w:lang w:val="en"/>
        </w:rPr>
        <w:t>et al</w:t>
      </w:r>
      <w:r w:rsidRPr="00AA6971">
        <w:rPr>
          <w:rStyle w:val="element-citation"/>
          <w:rFonts w:asciiTheme="majorHAnsi" w:hAnsiTheme="majorHAnsi" w:cstheme="majorHAnsi"/>
          <w:sz w:val="22"/>
          <w:szCs w:val="22"/>
          <w:lang w:val="en"/>
        </w:rPr>
        <w:t xml:space="preserve">. The associations of clinicians’ implicit attitudes about race with medical visit communication and patient ratings of interpersonal care. </w:t>
      </w:r>
      <w:r w:rsidRPr="00A26A93">
        <w:rPr>
          <w:rStyle w:val="ref-journal"/>
          <w:rFonts w:asciiTheme="majorHAnsi" w:hAnsiTheme="majorHAnsi" w:cstheme="majorHAnsi"/>
          <w:i/>
          <w:sz w:val="22"/>
          <w:szCs w:val="22"/>
          <w:lang w:val="en"/>
        </w:rPr>
        <w:t>Am J Public Health</w:t>
      </w:r>
      <w:r w:rsidRPr="00AA6971">
        <w:rPr>
          <w:rStyle w:val="ref-journal"/>
          <w:rFonts w:asciiTheme="majorHAnsi" w:hAnsiTheme="majorHAnsi" w:cstheme="majorHAnsi"/>
          <w:sz w:val="22"/>
          <w:szCs w:val="22"/>
          <w:lang w:val="en"/>
        </w:rPr>
        <w:t xml:space="preserve">. </w:t>
      </w:r>
      <w:r w:rsidRPr="00AA6971">
        <w:rPr>
          <w:rStyle w:val="element-citation"/>
          <w:rFonts w:asciiTheme="majorHAnsi" w:hAnsiTheme="majorHAnsi" w:cstheme="majorHAnsi"/>
          <w:sz w:val="22"/>
          <w:szCs w:val="22"/>
          <w:lang w:val="en"/>
        </w:rPr>
        <w:t>2012;</w:t>
      </w:r>
      <w:r w:rsidRPr="00AA6971">
        <w:rPr>
          <w:rStyle w:val="ref-vol"/>
          <w:rFonts w:asciiTheme="majorHAnsi" w:hAnsiTheme="majorHAnsi" w:cstheme="majorHAnsi"/>
          <w:sz w:val="22"/>
          <w:szCs w:val="22"/>
          <w:lang w:val="en"/>
        </w:rPr>
        <w:t>102</w:t>
      </w:r>
      <w:r w:rsidRPr="00AA6971">
        <w:rPr>
          <w:rStyle w:val="element-citation"/>
          <w:rFonts w:asciiTheme="majorHAnsi" w:hAnsiTheme="majorHAnsi" w:cstheme="majorHAnsi"/>
          <w:sz w:val="22"/>
          <w:szCs w:val="22"/>
          <w:lang w:val="en"/>
        </w:rPr>
        <w:t>(5):979–987</w:t>
      </w:r>
      <w:r>
        <w:rPr>
          <w:rStyle w:val="element-citation"/>
          <w:rFonts w:asciiTheme="majorHAnsi" w:hAnsiTheme="majorHAnsi" w:cstheme="majorHAnsi"/>
          <w:sz w:val="22"/>
          <w:szCs w:val="22"/>
          <w:lang w:val="en"/>
        </w:rPr>
        <w:t>.</w:t>
      </w:r>
    </w:p>
    <w:p w14:paraId="429D7163" w14:textId="540DC493" w:rsidR="00873824" w:rsidRPr="00873824" w:rsidRDefault="00873824" w:rsidP="00873824">
      <w:pPr>
        <w:pStyle w:val="NormalWeb"/>
        <w:numPr>
          <w:ilvl w:val="0"/>
          <w:numId w:val="13"/>
        </w:num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Dyer, R. </w:t>
      </w:r>
      <w:r w:rsidRPr="00873824">
        <w:rPr>
          <w:rFonts w:asciiTheme="majorHAnsi" w:hAnsiTheme="majorHAnsi" w:cstheme="majorHAnsi"/>
          <w:color w:val="000000"/>
          <w:sz w:val="22"/>
          <w:szCs w:val="22"/>
        </w:rPr>
        <w:t>The Matter of Whiteness. Chapter in Rothenberg, P. (Ed.) </w:t>
      </w:r>
      <w:r w:rsidRPr="00873824">
        <w:rPr>
          <w:rFonts w:asciiTheme="majorHAnsi" w:hAnsiTheme="majorHAnsi" w:cstheme="majorHAnsi"/>
          <w:i/>
          <w:color w:val="000000"/>
          <w:sz w:val="22"/>
          <w:szCs w:val="22"/>
        </w:rPr>
        <w:t>White Privilege: The Essential Readings on the Other Side of Racism</w:t>
      </w:r>
      <w:r>
        <w:rPr>
          <w:rFonts w:asciiTheme="majorHAnsi" w:hAnsiTheme="majorHAnsi" w:cstheme="majorHAnsi"/>
          <w:color w:val="000000"/>
          <w:sz w:val="22"/>
          <w:szCs w:val="22"/>
        </w:rPr>
        <w:t>, 2002.</w:t>
      </w:r>
    </w:p>
    <w:p w14:paraId="684D50CA" w14:textId="25D55627" w:rsidR="00873824" w:rsidRPr="00873824" w:rsidRDefault="00873824" w:rsidP="00873824">
      <w:pPr>
        <w:pStyle w:val="NormalWeb"/>
        <w:numPr>
          <w:ilvl w:val="0"/>
          <w:numId w:val="13"/>
        </w:numPr>
        <w:shd w:val="clear" w:color="auto" w:fill="FFFFFF"/>
        <w:rPr>
          <w:rStyle w:val="element-citation"/>
          <w:rFonts w:asciiTheme="majorHAnsi" w:hAnsiTheme="majorHAnsi" w:cstheme="majorHAnsi"/>
          <w:color w:val="000000"/>
          <w:sz w:val="22"/>
          <w:szCs w:val="22"/>
        </w:rPr>
      </w:pPr>
      <w:r>
        <w:rPr>
          <w:rFonts w:asciiTheme="majorHAnsi" w:hAnsiTheme="majorHAnsi" w:cstheme="majorHAnsi"/>
          <w:color w:val="000000"/>
          <w:sz w:val="22"/>
          <w:szCs w:val="22"/>
        </w:rPr>
        <w:t xml:space="preserve">Fanon, F. </w:t>
      </w:r>
      <w:r w:rsidRPr="00873824">
        <w:rPr>
          <w:rFonts w:asciiTheme="majorHAnsi" w:hAnsiTheme="majorHAnsi" w:cstheme="majorHAnsi"/>
          <w:i/>
          <w:color w:val="000000"/>
          <w:sz w:val="22"/>
          <w:szCs w:val="22"/>
        </w:rPr>
        <w:t>Black Skin, White Masks.</w:t>
      </w:r>
      <w:r w:rsidRPr="00873824">
        <w:rPr>
          <w:rFonts w:asciiTheme="majorHAnsi" w:hAnsiTheme="majorHAnsi" w:cstheme="majorHAnsi"/>
          <w:color w:val="000000"/>
          <w:sz w:val="22"/>
          <w:szCs w:val="22"/>
        </w:rPr>
        <w:t xml:space="preserve"> New York, NY</w:t>
      </w:r>
      <w:r>
        <w:rPr>
          <w:rFonts w:asciiTheme="majorHAnsi" w:hAnsiTheme="majorHAnsi" w:cstheme="majorHAnsi"/>
          <w:color w:val="000000"/>
          <w:sz w:val="22"/>
          <w:szCs w:val="22"/>
        </w:rPr>
        <w:t>: Grove Press, Inc., 1967. (</w:t>
      </w:r>
      <w:r w:rsidRPr="00873824">
        <w:rPr>
          <w:rFonts w:asciiTheme="majorHAnsi" w:hAnsiTheme="majorHAnsi" w:cstheme="majorHAnsi"/>
          <w:color w:val="000000"/>
          <w:sz w:val="22"/>
          <w:szCs w:val="22"/>
        </w:rPr>
        <w:t xml:space="preserve">Original publication in French under the title </w:t>
      </w:r>
      <w:proofErr w:type="spellStart"/>
      <w:r w:rsidRPr="00873824">
        <w:rPr>
          <w:rFonts w:asciiTheme="majorHAnsi" w:hAnsiTheme="majorHAnsi" w:cstheme="majorHAnsi"/>
          <w:i/>
          <w:iCs/>
          <w:color w:val="000000"/>
          <w:sz w:val="22"/>
          <w:szCs w:val="22"/>
        </w:rPr>
        <w:t>Peau</w:t>
      </w:r>
      <w:proofErr w:type="spellEnd"/>
      <w:r w:rsidRPr="00873824">
        <w:rPr>
          <w:rFonts w:asciiTheme="majorHAnsi" w:hAnsiTheme="majorHAnsi" w:cstheme="majorHAnsi"/>
          <w:i/>
          <w:iCs/>
          <w:color w:val="000000"/>
          <w:sz w:val="22"/>
          <w:szCs w:val="22"/>
        </w:rPr>
        <w:t xml:space="preserve"> Noire, Masques </w:t>
      </w:r>
      <w:proofErr w:type="spellStart"/>
      <w:r w:rsidRPr="00873824">
        <w:rPr>
          <w:rFonts w:asciiTheme="majorHAnsi" w:hAnsiTheme="majorHAnsi" w:cstheme="majorHAnsi"/>
          <w:i/>
          <w:iCs/>
          <w:color w:val="000000"/>
          <w:sz w:val="22"/>
          <w:szCs w:val="22"/>
        </w:rPr>
        <w:t>Blancs</w:t>
      </w:r>
      <w:proofErr w:type="spellEnd"/>
      <w:r w:rsidRPr="00873824">
        <w:rPr>
          <w:rFonts w:asciiTheme="majorHAnsi" w:hAnsiTheme="majorHAnsi" w:cstheme="majorHAnsi"/>
          <w:color w:val="000000"/>
          <w:sz w:val="22"/>
          <w:szCs w:val="22"/>
        </w:rPr>
        <w:t xml:space="preserve">, 1952, Du </w:t>
      </w:r>
      <w:proofErr w:type="spellStart"/>
      <w:r w:rsidRPr="00873824">
        <w:rPr>
          <w:rFonts w:asciiTheme="majorHAnsi" w:hAnsiTheme="majorHAnsi" w:cstheme="majorHAnsi"/>
          <w:color w:val="000000"/>
          <w:sz w:val="22"/>
          <w:szCs w:val="22"/>
        </w:rPr>
        <w:t>Seuil</w:t>
      </w:r>
      <w:proofErr w:type="spellEnd"/>
      <w:r w:rsidRPr="00873824">
        <w:rPr>
          <w:rFonts w:asciiTheme="majorHAnsi" w:hAnsiTheme="majorHAnsi" w:cstheme="majorHAnsi"/>
          <w:color w:val="000000"/>
          <w:sz w:val="22"/>
          <w:szCs w:val="22"/>
        </w:rPr>
        <w:t>, Paris.</w:t>
      </w:r>
      <w:r>
        <w:rPr>
          <w:rFonts w:asciiTheme="majorHAnsi" w:hAnsiTheme="majorHAnsi" w:cstheme="majorHAnsi"/>
          <w:color w:val="000000"/>
          <w:sz w:val="22"/>
          <w:szCs w:val="22"/>
        </w:rPr>
        <w:t>)</w:t>
      </w:r>
    </w:p>
    <w:p w14:paraId="5147B95D" w14:textId="756B600C" w:rsidR="00686C05" w:rsidRDefault="001C681A" w:rsidP="006207EA">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 xml:space="preserve">Gladwell M. </w:t>
      </w:r>
      <w:r w:rsidR="00455A7B" w:rsidRPr="00686C05">
        <w:rPr>
          <w:rFonts w:asciiTheme="majorHAnsi" w:hAnsiTheme="majorHAnsi" w:cstheme="majorHAnsi"/>
          <w:i/>
          <w:sz w:val="22"/>
          <w:szCs w:val="22"/>
        </w:rPr>
        <w:t>Blink: The Power of Thinking Without Thinking</w:t>
      </w:r>
      <w:r w:rsidR="00455A7B" w:rsidRPr="00686C05">
        <w:rPr>
          <w:rFonts w:asciiTheme="majorHAnsi" w:hAnsiTheme="majorHAnsi" w:cstheme="majorHAnsi"/>
          <w:sz w:val="22"/>
          <w:szCs w:val="22"/>
        </w:rPr>
        <w:t xml:space="preserve">. New York: Little Brown </w:t>
      </w:r>
      <w:r>
        <w:rPr>
          <w:rFonts w:asciiTheme="majorHAnsi" w:hAnsiTheme="majorHAnsi" w:cstheme="majorHAnsi"/>
          <w:sz w:val="22"/>
          <w:szCs w:val="22"/>
        </w:rPr>
        <w:t>and Co, 2005.</w:t>
      </w:r>
    </w:p>
    <w:p w14:paraId="2F3B25E0" w14:textId="0614592B" w:rsidR="00873824" w:rsidRPr="00873824" w:rsidRDefault="00873824" w:rsidP="00873824">
      <w:pPr>
        <w:pStyle w:val="NormalWeb"/>
        <w:numPr>
          <w:ilvl w:val="0"/>
          <w:numId w:val="13"/>
        </w:numPr>
        <w:shd w:val="clear" w:color="auto" w:fill="FFFFFF"/>
        <w:rPr>
          <w:rFonts w:asciiTheme="majorHAnsi" w:hAnsiTheme="majorHAnsi" w:cstheme="majorHAnsi"/>
          <w:color w:val="000000"/>
          <w:sz w:val="22"/>
          <w:szCs w:val="22"/>
        </w:rPr>
      </w:pPr>
      <w:proofErr w:type="gramStart"/>
      <w:r w:rsidRPr="00873824">
        <w:rPr>
          <w:rFonts w:asciiTheme="majorHAnsi" w:hAnsiTheme="majorHAnsi" w:cstheme="majorHAnsi"/>
          <w:color w:val="000000"/>
          <w:sz w:val="22"/>
          <w:szCs w:val="22"/>
        </w:rPr>
        <w:t>hooks</w:t>
      </w:r>
      <w:proofErr w:type="gramEnd"/>
      <w:r w:rsidRPr="00873824">
        <w:rPr>
          <w:rFonts w:asciiTheme="majorHAnsi" w:hAnsiTheme="majorHAnsi" w:cstheme="majorHAnsi"/>
          <w:color w:val="000000"/>
          <w:sz w:val="22"/>
          <w:szCs w:val="22"/>
        </w:rPr>
        <w:t xml:space="preserve">, b. (2002) Representations of Whiteness in the Black Imagination. Chapter in Rothenberg, P. (Ed.) </w:t>
      </w:r>
      <w:r w:rsidRPr="00873824">
        <w:rPr>
          <w:rFonts w:asciiTheme="majorHAnsi" w:hAnsiTheme="majorHAnsi" w:cstheme="majorHAnsi"/>
          <w:i/>
          <w:color w:val="000000"/>
          <w:sz w:val="22"/>
          <w:szCs w:val="22"/>
        </w:rPr>
        <w:t>White Privilege: The Essential Readings on the Other Side of Racism.</w:t>
      </w:r>
    </w:p>
    <w:p w14:paraId="19A8D0D9" w14:textId="3A8BF0B2" w:rsidR="00A26A93" w:rsidRPr="00AA6971" w:rsidRDefault="00A26A93" w:rsidP="00A26A93">
      <w:pPr>
        <w:pStyle w:val="ListParagraph"/>
        <w:numPr>
          <w:ilvl w:val="0"/>
          <w:numId w:val="13"/>
        </w:numPr>
        <w:rPr>
          <w:rFonts w:asciiTheme="majorHAnsi" w:hAnsiTheme="majorHAnsi" w:cstheme="majorHAnsi"/>
          <w:color w:val="333333"/>
          <w:sz w:val="22"/>
          <w:szCs w:val="22"/>
        </w:rPr>
      </w:pPr>
      <w:r w:rsidRPr="00AA6971">
        <w:rPr>
          <w:rStyle w:val="Strong"/>
          <w:rFonts w:asciiTheme="majorHAnsi" w:hAnsiTheme="majorHAnsi" w:cstheme="majorHAnsi"/>
          <w:b w:val="0"/>
          <w:bCs w:val="0"/>
          <w:color w:val="333333"/>
          <w:sz w:val="22"/>
          <w:szCs w:val="22"/>
        </w:rPr>
        <w:t>Institute of Medicine.</w:t>
      </w:r>
      <w:r w:rsidR="001C681A">
        <w:rPr>
          <w:rFonts w:asciiTheme="majorHAnsi" w:hAnsiTheme="majorHAnsi" w:cstheme="majorHAnsi"/>
          <w:color w:val="333333"/>
          <w:sz w:val="22"/>
          <w:szCs w:val="22"/>
        </w:rPr>
        <w:t xml:space="preserve"> </w:t>
      </w:r>
      <w:r w:rsidRPr="00AA6971">
        <w:rPr>
          <w:rFonts w:asciiTheme="majorHAnsi" w:hAnsiTheme="majorHAnsi" w:cstheme="majorHAnsi"/>
          <w:i/>
          <w:color w:val="333333"/>
          <w:sz w:val="22"/>
          <w:szCs w:val="22"/>
        </w:rPr>
        <w:t>Unequal Treatment: Confronting Racial and Ethnic Disparities in Health Care</w:t>
      </w:r>
      <w:r w:rsidRPr="00AA6971">
        <w:rPr>
          <w:rFonts w:asciiTheme="majorHAnsi" w:hAnsiTheme="majorHAnsi" w:cstheme="majorHAnsi"/>
          <w:color w:val="333333"/>
          <w:sz w:val="22"/>
          <w:szCs w:val="22"/>
        </w:rPr>
        <w:t>. Washington, D</w:t>
      </w:r>
      <w:r>
        <w:rPr>
          <w:rFonts w:asciiTheme="majorHAnsi" w:hAnsiTheme="majorHAnsi" w:cstheme="majorHAnsi"/>
          <w:color w:val="333333"/>
          <w:sz w:val="22"/>
          <w:szCs w:val="22"/>
        </w:rPr>
        <w:t>C: National Academy Press</w:t>
      </w:r>
      <w:r w:rsidR="001C681A">
        <w:rPr>
          <w:rFonts w:asciiTheme="majorHAnsi" w:hAnsiTheme="majorHAnsi" w:cstheme="majorHAnsi"/>
          <w:color w:val="333333"/>
          <w:sz w:val="22"/>
          <w:szCs w:val="22"/>
        </w:rPr>
        <w:t>, 2003.</w:t>
      </w:r>
    </w:p>
    <w:p w14:paraId="51B541E3" w14:textId="56905E4E" w:rsidR="000C7031" w:rsidRPr="000C7031" w:rsidRDefault="000C7031" w:rsidP="000C7031">
      <w:pPr>
        <w:pStyle w:val="ListParagraph"/>
        <w:numPr>
          <w:ilvl w:val="0"/>
          <w:numId w:val="13"/>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 xml:space="preserve">International Convention on the Elimination of All Forms of Racial Discrimination. 25 September 2014. </w:t>
      </w:r>
      <w:hyperlink r:id="rId16" w:history="1">
        <w:r w:rsidRPr="00A52A20">
          <w:rPr>
            <w:rStyle w:val="Hyperlink"/>
            <w:rFonts w:asciiTheme="majorHAnsi" w:hAnsiTheme="majorHAnsi" w:cstheme="majorHAnsi"/>
            <w:sz w:val="22"/>
            <w:szCs w:val="22"/>
          </w:rPr>
          <w:t>http://tbinternet.ohchr.org/_layouts/treatybodyexternal/Download.aspx?symbolno=CERD%2fC%2fUSA%2fCO%2f7-9&amp;Lang=en</w:t>
        </w:r>
      </w:hyperlink>
    </w:p>
    <w:p w14:paraId="79A0269E" w14:textId="77777777" w:rsidR="00686C05" w:rsidRPr="00686C05" w:rsidRDefault="00686C05" w:rsidP="00686C05">
      <w:pPr>
        <w:pStyle w:val="ListParagraph"/>
        <w:numPr>
          <w:ilvl w:val="0"/>
          <w:numId w:val="13"/>
        </w:numPr>
        <w:rPr>
          <w:rFonts w:asciiTheme="majorHAnsi" w:hAnsiTheme="majorHAnsi" w:cstheme="majorHAnsi"/>
          <w:sz w:val="22"/>
          <w:szCs w:val="22"/>
        </w:rPr>
      </w:pPr>
      <w:r w:rsidRPr="00686C05">
        <w:rPr>
          <w:rFonts w:asciiTheme="majorHAnsi" w:hAnsiTheme="majorHAnsi" w:cstheme="majorHAnsi"/>
          <w:sz w:val="22"/>
          <w:szCs w:val="22"/>
        </w:rPr>
        <w:t xml:space="preserve">Jones CP. Levels of racism: A theoretic framework and gardener’s tale. </w:t>
      </w:r>
      <w:r w:rsidRPr="00686C05">
        <w:rPr>
          <w:rFonts w:asciiTheme="majorHAnsi" w:hAnsiTheme="majorHAnsi" w:cstheme="majorHAnsi"/>
          <w:i/>
          <w:sz w:val="22"/>
          <w:szCs w:val="22"/>
        </w:rPr>
        <w:t>Am J Public Health</w:t>
      </w:r>
      <w:r w:rsidRPr="00686C05">
        <w:rPr>
          <w:rFonts w:asciiTheme="majorHAnsi" w:hAnsiTheme="majorHAnsi" w:cstheme="majorHAnsi"/>
          <w:sz w:val="22"/>
          <w:szCs w:val="22"/>
        </w:rPr>
        <w:t>.2000</w:t>
      </w:r>
      <w:proofErr w:type="gramStart"/>
      <w:r w:rsidRPr="00686C05">
        <w:rPr>
          <w:rFonts w:asciiTheme="majorHAnsi" w:hAnsiTheme="majorHAnsi" w:cstheme="majorHAnsi"/>
          <w:sz w:val="22"/>
          <w:szCs w:val="22"/>
        </w:rPr>
        <w:t>;90</w:t>
      </w:r>
      <w:proofErr w:type="gramEnd"/>
      <w:r w:rsidRPr="00686C05">
        <w:rPr>
          <w:rFonts w:asciiTheme="majorHAnsi" w:hAnsiTheme="majorHAnsi" w:cstheme="majorHAnsi"/>
          <w:sz w:val="22"/>
          <w:szCs w:val="22"/>
        </w:rPr>
        <w:t>(8):1212-1215.</w:t>
      </w:r>
    </w:p>
    <w:p w14:paraId="3C52B280" w14:textId="77777777" w:rsidR="00686C05" w:rsidRDefault="00686C05" w:rsidP="00686C05">
      <w:pPr>
        <w:pStyle w:val="ListParagraph"/>
        <w:numPr>
          <w:ilvl w:val="0"/>
          <w:numId w:val="13"/>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 xml:space="preserve">Jones, CP, et al. Using “Socially Assigned Race” to Probe White Advantages in Health Status. </w:t>
      </w:r>
      <w:proofErr w:type="spellStart"/>
      <w:r w:rsidRPr="00686C05">
        <w:rPr>
          <w:rFonts w:asciiTheme="majorHAnsi" w:hAnsiTheme="majorHAnsi" w:cstheme="majorHAnsi"/>
          <w:i/>
          <w:sz w:val="22"/>
          <w:szCs w:val="22"/>
        </w:rPr>
        <w:t>Ethn</w:t>
      </w:r>
      <w:proofErr w:type="spellEnd"/>
      <w:r w:rsidRPr="00686C05">
        <w:rPr>
          <w:rFonts w:asciiTheme="majorHAnsi" w:hAnsiTheme="majorHAnsi" w:cstheme="majorHAnsi"/>
          <w:i/>
          <w:sz w:val="22"/>
          <w:szCs w:val="22"/>
        </w:rPr>
        <w:t xml:space="preserve"> Dis</w:t>
      </w:r>
      <w:r w:rsidRPr="00686C05">
        <w:rPr>
          <w:rFonts w:asciiTheme="majorHAnsi" w:hAnsiTheme="majorHAnsi" w:cstheme="majorHAnsi"/>
          <w:sz w:val="22"/>
          <w:szCs w:val="22"/>
        </w:rPr>
        <w:t>. 2008</w:t>
      </w:r>
      <w:proofErr w:type="gramStart"/>
      <w:r w:rsidRPr="00686C05">
        <w:rPr>
          <w:rFonts w:asciiTheme="majorHAnsi" w:hAnsiTheme="majorHAnsi" w:cstheme="majorHAnsi"/>
          <w:sz w:val="22"/>
          <w:szCs w:val="22"/>
        </w:rPr>
        <w:t>;18:496</w:t>
      </w:r>
      <w:proofErr w:type="gramEnd"/>
      <w:r w:rsidRPr="00686C05">
        <w:rPr>
          <w:rFonts w:asciiTheme="majorHAnsi" w:hAnsiTheme="majorHAnsi" w:cstheme="majorHAnsi"/>
          <w:sz w:val="22"/>
          <w:szCs w:val="22"/>
        </w:rPr>
        <w:t>-504.</w:t>
      </w:r>
    </w:p>
    <w:p w14:paraId="214F2CA7" w14:textId="3434F683" w:rsidR="00455A7B" w:rsidRPr="00686C05" w:rsidRDefault="00686C05" w:rsidP="00686C05">
      <w:pPr>
        <w:pStyle w:val="ListParagraph"/>
        <w:numPr>
          <w:ilvl w:val="0"/>
          <w:numId w:val="13"/>
        </w:numPr>
        <w:autoSpaceDE w:val="0"/>
        <w:autoSpaceDN w:val="0"/>
        <w:adjustRightInd w:val="0"/>
        <w:rPr>
          <w:rFonts w:asciiTheme="majorHAnsi" w:hAnsiTheme="majorHAnsi" w:cstheme="majorHAnsi"/>
          <w:sz w:val="22"/>
          <w:szCs w:val="22"/>
        </w:rPr>
      </w:pPr>
      <w:proofErr w:type="spellStart"/>
      <w:r>
        <w:rPr>
          <w:rFonts w:asciiTheme="majorHAnsi" w:hAnsiTheme="majorHAnsi" w:cstheme="majorHAnsi"/>
          <w:sz w:val="22"/>
          <w:szCs w:val="22"/>
        </w:rPr>
        <w:t>Kuzawa</w:t>
      </w:r>
      <w:proofErr w:type="spellEnd"/>
      <w:r>
        <w:rPr>
          <w:rFonts w:asciiTheme="majorHAnsi" w:hAnsiTheme="majorHAnsi" w:cstheme="majorHAnsi"/>
          <w:sz w:val="22"/>
          <w:szCs w:val="22"/>
        </w:rPr>
        <w:t xml:space="preserve"> CW, Sweet E.</w:t>
      </w:r>
      <w:r w:rsidRPr="00686C05">
        <w:rPr>
          <w:rFonts w:asciiTheme="majorHAnsi" w:hAnsiTheme="majorHAnsi" w:cstheme="majorHAnsi"/>
          <w:sz w:val="22"/>
          <w:szCs w:val="22"/>
        </w:rPr>
        <w:t xml:space="preserve"> Epigenetics and the Emb</w:t>
      </w:r>
      <w:r>
        <w:rPr>
          <w:rFonts w:asciiTheme="majorHAnsi" w:hAnsiTheme="majorHAnsi" w:cstheme="majorHAnsi"/>
          <w:sz w:val="22"/>
          <w:szCs w:val="22"/>
        </w:rPr>
        <w:t>odiment of Race: Developmental o</w:t>
      </w:r>
      <w:r w:rsidRPr="00686C05">
        <w:rPr>
          <w:rFonts w:asciiTheme="majorHAnsi" w:hAnsiTheme="majorHAnsi" w:cstheme="majorHAnsi"/>
          <w:sz w:val="22"/>
          <w:szCs w:val="22"/>
        </w:rPr>
        <w:t>rigins of</w:t>
      </w:r>
      <w:r>
        <w:rPr>
          <w:rFonts w:asciiTheme="majorHAnsi" w:hAnsiTheme="majorHAnsi" w:cstheme="majorHAnsi"/>
          <w:sz w:val="22"/>
          <w:szCs w:val="22"/>
        </w:rPr>
        <w:t xml:space="preserve"> US racial disparities in cardiovascular health</w:t>
      </w:r>
      <w:r w:rsidRPr="00686C05">
        <w:rPr>
          <w:rFonts w:asciiTheme="majorHAnsi" w:hAnsiTheme="majorHAnsi" w:cstheme="majorHAnsi"/>
          <w:i/>
          <w:sz w:val="22"/>
          <w:szCs w:val="22"/>
        </w:rPr>
        <w:t>. Am J Hum Biol</w:t>
      </w:r>
      <w:r>
        <w:rPr>
          <w:rFonts w:asciiTheme="majorHAnsi" w:hAnsiTheme="majorHAnsi" w:cstheme="majorHAnsi"/>
          <w:sz w:val="22"/>
          <w:szCs w:val="22"/>
        </w:rPr>
        <w:t>.2009</w:t>
      </w:r>
      <w:proofErr w:type="gramStart"/>
      <w:r>
        <w:rPr>
          <w:rFonts w:asciiTheme="majorHAnsi" w:hAnsiTheme="majorHAnsi" w:cstheme="majorHAnsi"/>
          <w:sz w:val="22"/>
          <w:szCs w:val="22"/>
        </w:rPr>
        <w:t>;21</w:t>
      </w:r>
      <w:proofErr w:type="gramEnd"/>
      <w:r>
        <w:rPr>
          <w:rFonts w:asciiTheme="majorHAnsi" w:hAnsiTheme="majorHAnsi" w:cstheme="majorHAnsi"/>
          <w:sz w:val="22"/>
          <w:szCs w:val="22"/>
        </w:rPr>
        <w:t>(1):2-15.</w:t>
      </w:r>
    </w:p>
    <w:p w14:paraId="1388858D" w14:textId="77777777" w:rsidR="006207EA" w:rsidRPr="00686C05" w:rsidRDefault="006207EA" w:rsidP="006207EA">
      <w:pPr>
        <w:pStyle w:val="ListParagraph"/>
        <w:numPr>
          <w:ilvl w:val="0"/>
          <w:numId w:val="13"/>
        </w:numPr>
        <w:rPr>
          <w:rFonts w:asciiTheme="majorHAnsi" w:hAnsiTheme="majorHAnsi" w:cstheme="majorHAnsi"/>
          <w:sz w:val="22"/>
          <w:szCs w:val="22"/>
        </w:rPr>
      </w:pPr>
      <w:r w:rsidRPr="00686C05">
        <w:rPr>
          <w:rFonts w:asciiTheme="majorHAnsi" w:hAnsiTheme="majorHAnsi" w:cstheme="majorHAnsi"/>
          <w:sz w:val="22"/>
          <w:szCs w:val="22"/>
        </w:rPr>
        <w:t xml:space="preserve">Lu MC, </w:t>
      </w:r>
      <w:proofErr w:type="spellStart"/>
      <w:r w:rsidRPr="00686C05">
        <w:rPr>
          <w:rFonts w:asciiTheme="majorHAnsi" w:hAnsiTheme="majorHAnsi" w:cstheme="majorHAnsi"/>
          <w:sz w:val="22"/>
          <w:szCs w:val="22"/>
        </w:rPr>
        <w:t>Halfon</w:t>
      </w:r>
      <w:proofErr w:type="spellEnd"/>
      <w:r w:rsidRPr="00686C05">
        <w:rPr>
          <w:rFonts w:asciiTheme="majorHAnsi" w:hAnsiTheme="majorHAnsi" w:cstheme="majorHAnsi"/>
          <w:sz w:val="22"/>
          <w:szCs w:val="22"/>
        </w:rPr>
        <w:t xml:space="preserve"> N. Racial and ethnic disparities in birth outcomes: A life-course perspective. </w:t>
      </w:r>
      <w:proofErr w:type="spellStart"/>
      <w:r w:rsidRPr="00686C05">
        <w:rPr>
          <w:rFonts w:asciiTheme="majorHAnsi" w:hAnsiTheme="majorHAnsi" w:cstheme="majorHAnsi"/>
          <w:i/>
          <w:sz w:val="22"/>
          <w:szCs w:val="22"/>
        </w:rPr>
        <w:t>Matern</w:t>
      </w:r>
      <w:proofErr w:type="spellEnd"/>
      <w:r w:rsidRPr="00686C05">
        <w:rPr>
          <w:rFonts w:asciiTheme="majorHAnsi" w:hAnsiTheme="majorHAnsi" w:cstheme="majorHAnsi"/>
          <w:i/>
          <w:sz w:val="22"/>
          <w:szCs w:val="22"/>
        </w:rPr>
        <w:t xml:space="preserve"> Child Health J</w:t>
      </w:r>
      <w:r w:rsidRPr="00686C05">
        <w:rPr>
          <w:rFonts w:asciiTheme="majorHAnsi" w:hAnsiTheme="majorHAnsi" w:cstheme="majorHAnsi"/>
          <w:sz w:val="22"/>
          <w:szCs w:val="22"/>
        </w:rPr>
        <w:t>.2003</w:t>
      </w:r>
      <w:proofErr w:type="gramStart"/>
      <w:r w:rsidRPr="00686C05">
        <w:rPr>
          <w:rFonts w:asciiTheme="majorHAnsi" w:hAnsiTheme="majorHAnsi" w:cstheme="majorHAnsi"/>
          <w:sz w:val="22"/>
          <w:szCs w:val="22"/>
        </w:rPr>
        <w:t>;7</w:t>
      </w:r>
      <w:proofErr w:type="gramEnd"/>
      <w:r w:rsidRPr="00686C05">
        <w:rPr>
          <w:rFonts w:asciiTheme="majorHAnsi" w:hAnsiTheme="majorHAnsi" w:cstheme="majorHAnsi"/>
          <w:sz w:val="22"/>
          <w:szCs w:val="22"/>
        </w:rPr>
        <w:t>(1):13-30.</w:t>
      </w:r>
    </w:p>
    <w:p w14:paraId="77781FC7" w14:textId="347E10D7" w:rsidR="006207EA" w:rsidRPr="00686C05" w:rsidRDefault="006207EA" w:rsidP="006207EA">
      <w:pPr>
        <w:pStyle w:val="ListParagraph"/>
        <w:numPr>
          <w:ilvl w:val="0"/>
          <w:numId w:val="13"/>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 xml:space="preserve">McIntosh P. White privilege: Unpacking the invisible knapsack. </w:t>
      </w:r>
      <w:proofErr w:type="spellStart"/>
      <w:r w:rsidRPr="00686C05">
        <w:rPr>
          <w:rFonts w:asciiTheme="majorHAnsi" w:hAnsiTheme="majorHAnsi" w:cstheme="majorHAnsi"/>
          <w:sz w:val="22"/>
          <w:szCs w:val="22"/>
        </w:rPr>
        <w:t>Plous</w:t>
      </w:r>
      <w:proofErr w:type="spellEnd"/>
      <w:r w:rsidRPr="00686C05">
        <w:rPr>
          <w:rFonts w:asciiTheme="majorHAnsi" w:hAnsiTheme="majorHAnsi" w:cstheme="majorHAnsi"/>
          <w:sz w:val="22"/>
          <w:szCs w:val="22"/>
        </w:rPr>
        <w:t xml:space="preserve">, Scott (Ed), (2003). </w:t>
      </w:r>
      <w:r w:rsidRPr="00686C05">
        <w:rPr>
          <w:rFonts w:asciiTheme="majorHAnsi" w:hAnsiTheme="majorHAnsi" w:cstheme="majorHAnsi"/>
          <w:i/>
          <w:sz w:val="22"/>
          <w:szCs w:val="22"/>
        </w:rPr>
        <w:t>Understanding</w:t>
      </w:r>
      <w:r w:rsidR="00FC7A42" w:rsidRPr="00686C05">
        <w:rPr>
          <w:rFonts w:asciiTheme="majorHAnsi" w:hAnsiTheme="majorHAnsi" w:cstheme="majorHAnsi"/>
          <w:i/>
          <w:sz w:val="22"/>
          <w:szCs w:val="22"/>
        </w:rPr>
        <w:t xml:space="preserve"> prejudice and discrimination.</w:t>
      </w:r>
      <w:r w:rsidRPr="00686C05">
        <w:rPr>
          <w:rFonts w:asciiTheme="majorHAnsi" w:hAnsiTheme="majorHAnsi" w:cstheme="majorHAnsi"/>
          <w:sz w:val="22"/>
          <w:szCs w:val="22"/>
        </w:rPr>
        <w:t xml:space="preserve"> (pp. 191-196). New York, NY</w:t>
      </w:r>
      <w:r w:rsidR="00A26A93">
        <w:rPr>
          <w:rFonts w:asciiTheme="majorHAnsi" w:hAnsiTheme="majorHAnsi" w:cstheme="majorHAnsi"/>
          <w:sz w:val="22"/>
          <w:szCs w:val="22"/>
        </w:rPr>
        <w:t>, US: McGraw-Hill.</w:t>
      </w:r>
    </w:p>
    <w:p w14:paraId="5667FFEA" w14:textId="77777777" w:rsidR="00FC7A42" w:rsidRDefault="00FC7A42" w:rsidP="00FC7A42">
      <w:pPr>
        <w:pStyle w:val="ListParagraph"/>
        <w:numPr>
          <w:ilvl w:val="0"/>
          <w:numId w:val="13"/>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 xml:space="preserve">Murray CJL, Kulkarni SC, Michaud C, </w:t>
      </w:r>
      <w:proofErr w:type="spellStart"/>
      <w:r w:rsidRPr="00686C05">
        <w:rPr>
          <w:rFonts w:asciiTheme="majorHAnsi" w:hAnsiTheme="majorHAnsi" w:cstheme="majorHAnsi"/>
          <w:sz w:val="22"/>
          <w:szCs w:val="22"/>
        </w:rPr>
        <w:t>Tomijima</w:t>
      </w:r>
      <w:proofErr w:type="spellEnd"/>
      <w:r w:rsidRPr="00686C05">
        <w:rPr>
          <w:rFonts w:asciiTheme="majorHAnsi" w:hAnsiTheme="majorHAnsi" w:cstheme="majorHAnsi"/>
          <w:sz w:val="22"/>
          <w:szCs w:val="22"/>
        </w:rPr>
        <w:t xml:space="preserve"> N, </w:t>
      </w:r>
      <w:proofErr w:type="spellStart"/>
      <w:r w:rsidRPr="00686C05">
        <w:rPr>
          <w:rFonts w:asciiTheme="majorHAnsi" w:hAnsiTheme="majorHAnsi" w:cstheme="majorHAnsi"/>
          <w:sz w:val="22"/>
          <w:szCs w:val="22"/>
        </w:rPr>
        <w:t>Bulzacchelli</w:t>
      </w:r>
      <w:proofErr w:type="spellEnd"/>
      <w:r w:rsidRPr="00686C05">
        <w:rPr>
          <w:rFonts w:asciiTheme="majorHAnsi" w:hAnsiTheme="majorHAnsi" w:cstheme="majorHAnsi"/>
          <w:sz w:val="22"/>
          <w:szCs w:val="22"/>
        </w:rPr>
        <w:t xml:space="preserve"> MT, et al. (2006) Eight Americas: Investigating Mortality Disparities across Races, Counties, and Race-Counties in the United States. </w:t>
      </w:r>
      <w:proofErr w:type="spellStart"/>
      <w:r w:rsidRPr="00686C05">
        <w:rPr>
          <w:rFonts w:asciiTheme="majorHAnsi" w:hAnsiTheme="majorHAnsi" w:cstheme="majorHAnsi"/>
          <w:i/>
          <w:sz w:val="22"/>
          <w:szCs w:val="22"/>
        </w:rPr>
        <w:t>PLoS</w:t>
      </w:r>
      <w:proofErr w:type="spellEnd"/>
      <w:r w:rsidRPr="00686C05">
        <w:rPr>
          <w:rFonts w:asciiTheme="majorHAnsi" w:hAnsiTheme="majorHAnsi" w:cstheme="majorHAnsi"/>
          <w:i/>
          <w:sz w:val="22"/>
          <w:szCs w:val="22"/>
        </w:rPr>
        <w:t xml:space="preserve"> Med</w:t>
      </w:r>
      <w:r w:rsidRPr="00686C05">
        <w:rPr>
          <w:rFonts w:asciiTheme="majorHAnsi" w:hAnsiTheme="majorHAnsi" w:cstheme="majorHAnsi"/>
          <w:sz w:val="22"/>
          <w:szCs w:val="22"/>
        </w:rPr>
        <w:t xml:space="preserve"> 3(9): e260. doi:10.1371/journal.pmed.0030260</w:t>
      </w:r>
    </w:p>
    <w:p w14:paraId="48C8E288" w14:textId="5A328E8B" w:rsidR="000C7031" w:rsidRDefault="000C7031" w:rsidP="000C7031">
      <w:pPr>
        <w:pStyle w:val="ListParagraph"/>
        <w:numPr>
          <w:ilvl w:val="0"/>
          <w:numId w:val="13"/>
        </w:numPr>
        <w:rPr>
          <w:rFonts w:asciiTheme="majorHAnsi" w:hAnsiTheme="majorHAnsi" w:cstheme="majorHAnsi"/>
          <w:sz w:val="22"/>
          <w:szCs w:val="22"/>
        </w:rPr>
      </w:pPr>
      <w:r w:rsidRPr="00686C05">
        <w:rPr>
          <w:rFonts w:asciiTheme="majorHAnsi" w:hAnsiTheme="majorHAnsi" w:cstheme="majorHAnsi"/>
          <w:sz w:val="22"/>
          <w:szCs w:val="22"/>
        </w:rPr>
        <w:t xml:space="preserve">Paul-Emile, K, Smith, AK, Lo, B, and Fernandez, A. (2016). Dealing with racist patients. </w:t>
      </w:r>
      <w:r w:rsidRPr="00686C05">
        <w:rPr>
          <w:rFonts w:asciiTheme="majorHAnsi" w:hAnsiTheme="majorHAnsi" w:cstheme="majorHAnsi"/>
          <w:i/>
          <w:sz w:val="22"/>
          <w:szCs w:val="22"/>
        </w:rPr>
        <w:t xml:space="preserve">N </w:t>
      </w:r>
      <w:proofErr w:type="spellStart"/>
      <w:r w:rsidRPr="00686C05">
        <w:rPr>
          <w:rFonts w:asciiTheme="majorHAnsi" w:hAnsiTheme="majorHAnsi" w:cstheme="majorHAnsi"/>
          <w:i/>
          <w:sz w:val="22"/>
          <w:szCs w:val="22"/>
        </w:rPr>
        <w:t>Engl</w:t>
      </w:r>
      <w:proofErr w:type="spellEnd"/>
      <w:r w:rsidRPr="00686C05">
        <w:rPr>
          <w:rFonts w:asciiTheme="majorHAnsi" w:hAnsiTheme="majorHAnsi" w:cstheme="majorHAnsi"/>
          <w:i/>
          <w:sz w:val="22"/>
          <w:szCs w:val="22"/>
        </w:rPr>
        <w:t xml:space="preserve"> J Med</w:t>
      </w:r>
      <w:r w:rsidRPr="00686C05">
        <w:rPr>
          <w:rFonts w:asciiTheme="majorHAnsi" w:hAnsiTheme="majorHAnsi" w:cstheme="majorHAnsi"/>
          <w:sz w:val="22"/>
          <w:szCs w:val="22"/>
        </w:rPr>
        <w:t>. 374(8): 708-711</w:t>
      </w:r>
      <w:r>
        <w:rPr>
          <w:rFonts w:asciiTheme="majorHAnsi" w:hAnsiTheme="majorHAnsi" w:cstheme="majorHAnsi"/>
          <w:sz w:val="22"/>
          <w:szCs w:val="22"/>
        </w:rPr>
        <w:t>.</w:t>
      </w:r>
    </w:p>
    <w:p w14:paraId="06EF9464" w14:textId="10C99D8B" w:rsidR="00873824" w:rsidRPr="00873824" w:rsidRDefault="00873824" w:rsidP="00873824">
      <w:pPr>
        <w:pStyle w:val="NormalWeb"/>
        <w:numPr>
          <w:ilvl w:val="0"/>
          <w:numId w:val="13"/>
        </w:numPr>
        <w:shd w:val="clear" w:color="auto" w:fill="FFFFFF"/>
        <w:rPr>
          <w:rFonts w:asciiTheme="majorHAnsi" w:hAnsiTheme="majorHAnsi" w:cstheme="majorHAnsi"/>
          <w:color w:val="000000"/>
          <w:sz w:val="22"/>
          <w:szCs w:val="22"/>
        </w:rPr>
      </w:pPr>
      <w:proofErr w:type="spellStart"/>
      <w:r>
        <w:rPr>
          <w:rFonts w:asciiTheme="majorHAnsi" w:hAnsiTheme="majorHAnsi" w:cstheme="majorHAnsi"/>
          <w:color w:val="000000"/>
          <w:sz w:val="22"/>
          <w:szCs w:val="22"/>
        </w:rPr>
        <w:t>Pinderhughes</w:t>
      </w:r>
      <w:proofErr w:type="spellEnd"/>
      <w:r>
        <w:rPr>
          <w:rFonts w:asciiTheme="majorHAnsi" w:hAnsiTheme="majorHAnsi" w:cstheme="majorHAnsi"/>
          <w:color w:val="000000"/>
          <w:sz w:val="22"/>
          <w:szCs w:val="22"/>
        </w:rPr>
        <w:t xml:space="preserve">, E. </w:t>
      </w:r>
      <w:r w:rsidRPr="00873824">
        <w:rPr>
          <w:rFonts w:asciiTheme="majorHAnsi" w:hAnsiTheme="majorHAnsi" w:cstheme="majorHAnsi"/>
          <w:color w:val="000000"/>
          <w:sz w:val="22"/>
          <w:szCs w:val="22"/>
        </w:rPr>
        <w:t xml:space="preserve">The interaction of difference and power as a basic framework for understanding work with African-Americans: Family theory, empowerment, and educational approaches. </w:t>
      </w:r>
      <w:r w:rsidRPr="00873824">
        <w:rPr>
          <w:rFonts w:asciiTheme="majorHAnsi" w:hAnsiTheme="majorHAnsi" w:cstheme="majorHAnsi"/>
          <w:i/>
          <w:iCs/>
          <w:color w:val="000000"/>
          <w:sz w:val="22"/>
          <w:szCs w:val="22"/>
        </w:rPr>
        <w:t>Smith College Studies in Social Work</w:t>
      </w:r>
      <w:r w:rsidR="00BF081D">
        <w:rPr>
          <w:rFonts w:asciiTheme="majorHAnsi" w:hAnsiTheme="majorHAnsi" w:cstheme="majorHAnsi"/>
          <w:color w:val="000000"/>
          <w:sz w:val="22"/>
          <w:szCs w:val="22"/>
        </w:rPr>
        <w:t>.1997</w:t>
      </w:r>
      <w:proofErr w:type="gramStart"/>
      <w:r w:rsidR="00BF081D">
        <w:rPr>
          <w:rFonts w:asciiTheme="majorHAnsi" w:hAnsiTheme="majorHAnsi" w:cstheme="majorHAnsi"/>
          <w:color w:val="000000"/>
          <w:sz w:val="22"/>
          <w:szCs w:val="22"/>
        </w:rPr>
        <w:t>;</w:t>
      </w:r>
      <w:r>
        <w:rPr>
          <w:rFonts w:asciiTheme="majorHAnsi" w:hAnsiTheme="majorHAnsi" w:cstheme="majorHAnsi"/>
          <w:color w:val="000000"/>
          <w:sz w:val="22"/>
          <w:szCs w:val="22"/>
        </w:rPr>
        <w:t>67</w:t>
      </w:r>
      <w:proofErr w:type="gramEnd"/>
      <w:r>
        <w:rPr>
          <w:rFonts w:asciiTheme="majorHAnsi" w:hAnsiTheme="majorHAnsi" w:cstheme="majorHAnsi"/>
          <w:color w:val="000000"/>
          <w:sz w:val="22"/>
          <w:szCs w:val="22"/>
        </w:rPr>
        <w:t>(3):</w:t>
      </w:r>
      <w:r w:rsidRPr="00873824">
        <w:rPr>
          <w:rFonts w:asciiTheme="majorHAnsi" w:hAnsiTheme="majorHAnsi" w:cstheme="majorHAnsi"/>
          <w:color w:val="000000"/>
          <w:sz w:val="22"/>
          <w:szCs w:val="22"/>
        </w:rPr>
        <w:t xml:space="preserve"> 323-347. </w:t>
      </w:r>
    </w:p>
    <w:p w14:paraId="6ED1A020" w14:textId="77777777" w:rsidR="006207EA" w:rsidRPr="00686C05" w:rsidRDefault="006207EA" w:rsidP="006207EA">
      <w:pPr>
        <w:pStyle w:val="ListParagraph"/>
        <w:numPr>
          <w:ilvl w:val="0"/>
          <w:numId w:val="13"/>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 xml:space="preserve">Reynolds KL, Cowden JD, </w:t>
      </w:r>
      <w:proofErr w:type="spellStart"/>
      <w:r w:rsidRPr="00686C05">
        <w:rPr>
          <w:rFonts w:asciiTheme="majorHAnsi" w:hAnsiTheme="majorHAnsi" w:cstheme="majorHAnsi"/>
          <w:sz w:val="22"/>
          <w:szCs w:val="22"/>
        </w:rPr>
        <w:t>Brosco</w:t>
      </w:r>
      <w:proofErr w:type="spellEnd"/>
      <w:r w:rsidRPr="00686C05">
        <w:rPr>
          <w:rFonts w:asciiTheme="majorHAnsi" w:hAnsiTheme="majorHAnsi" w:cstheme="majorHAnsi"/>
          <w:sz w:val="22"/>
          <w:szCs w:val="22"/>
        </w:rPr>
        <w:t xml:space="preserve"> JP, Lantos JD. When a family requests a white doctor.</w:t>
      </w:r>
      <w:r w:rsidRPr="00686C05">
        <w:rPr>
          <w:rFonts w:asciiTheme="majorHAnsi" w:hAnsiTheme="majorHAnsi" w:cstheme="majorHAnsi"/>
          <w:i/>
          <w:sz w:val="22"/>
          <w:szCs w:val="22"/>
        </w:rPr>
        <w:t>Pediatrics</w:t>
      </w:r>
      <w:r w:rsidRPr="00686C05">
        <w:rPr>
          <w:rFonts w:asciiTheme="majorHAnsi" w:hAnsiTheme="majorHAnsi" w:cstheme="majorHAnsi"/>
          <w:sz w:val="22"/>
          <w:szCs w:val="22"/>
        </w:rPr>
        <w:t>.2015</w:t>
      </w:r>
      <w:proofErr w:type="gramStart"/>
      <w:r w:rsidRPr="00686C05">
        <w:rPr>
          <w:rFonts w:asciiTheme="majorHAnsi" w:hAnsiTheme="majorHAnsi" w:cstheme="majorHAnsi"/>
          <w:sz w:val="22"/>
          <w:szCs w:val="22"/>
        </w:rPr>
        <w:t>;136</w:t>
      </w:r>
      <w:proofErr w:type="gramEnd"/>
      <w:r w:rsidRPr="00686C05">
        <w:rPr>
          <w:rFonts w:asciiTheme="majorHAnsi" w:hAnsiTheme="majorHAnsi" w:cstheme="majorHAnsi"/>
          <w:sz w:val="22"/>
          <w:szCs w:val="22"/>
        </w:rPr>
        <w:t>(2):381-386.</w:t>
      </w:r>
    </w:p>
    <w:p w14:paraId="17B7E99E" w14:textId="2F8840B0" w:rsidR="00D564D2" w:rsidRDefault="00574B81" w:rsidP="00574B8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Ring J, Nyquist J,</w:t>
      </w:r>
      <w:r w:rsidR="001C681A">
        <w:rPr>
          <w:rFonts w:asciiTheme="majorHAnsi" w:hAnsiTheme="majorHAnsi" w:cstheme="majorHAnsi"/>
          <w:sz w:val="22"/>
          <w:szCs w:val="22"/>
        </w:rPr>
        <w:t xml:space="preserve"> et al.</w:t>
      </w:r>
      <w:r w:rsidR="00D564D2" w:rsidRPr="00A26A93">
        <w:rPr>
          <w:rFonts w:asciiTheme="majorHAnsi" w:hAnsiTheme="majorHAnsi" w:cstheme="majorHAnsi"/>
          <w:sz w:val="22"/>
          <w:szCs w:val="22"/>
        </w:rPr>
        <w:t xml:space="preserve"> </w:t>
      </w:r>
      <w:r w:rsidR="00D564D2" w:rsidRPr="00A26A93">
        <w:rPr>
          <w:rFonts w:asciiTheme="majorHAnsi" w:hAnsiTheme="majorHAnsi" w:cstheme="majorHAnsi"/>
          <w:i/>
          <w:sz w:val="22"/>
          <w:szCs w:val="22"/>
        </w:rPr>
        <w:t>Curriculum for Culturally Responsive Health Care: The Step-by-Step Guide for Cultural Competence Training</w:t>
      </w:r>
      <w:r w:rsidR="001C681A">
        <w:rPr>
          <w:rFonts w:asciiTheme="majorHAnsi" w:hAnsiTheme="majorHAnsi" w:cstheme="majorHAnsi"/>
          <w:sz w:val="22"/>
          <w:szCs w:val="22"/>
        </w:rPr>
        <w:t>. Oxford: Radcliffe Publishing. 2008.</w:t>
      </w:r>
    </w:p>
    <w:p w14:paraId="21ADA8BA" w14:textId="3E70A090" w:rsidR="00BF081D" w:rsidRPr="00BF081D" w:rsidRDefault="00BF081D" w:rsidP="00BF081D">
      <w:pPr>
        <w:pStyle w:val="NormalWeb"/>
        <w:numPr>
          <w:ilvl w:val="0"/>
          <w:numId w:val="13"/>
        </w:num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Roberts, D. </w:t>
      </w:r>
      <w:r w:rsidRPr="00BF081D">
        <w:rPr>
          <w:rFonts w:asciiTheme="majorHAnsi" w:hAnsiTheme="majorHAnsi" w:cstheme="majorHAnsi"/>
          <w:i/>
          <w:color w:val="000000"/>
          <w:sz w:val="22"/>
          <w:szCs w:val="22"/>
        </w:rPr>
        <w:t xml:space="preserve">Killing the Black Body: Race, Reproduction, </w:t>
      </w:r>
      <w:proofErr w:type="gramStart"/>
      <w:r w:rsidRPr="00BF081D">
        <w:rPr>
          <w:rFonts w:asciiTheme="majorHAnsi" w:hAnsiTheme="majorHAnsi" w:cstheme="majorHAnsi"/>
          <w:i/>
          <w:color w:val="000000"/>
          <w:sz w:val="22"/>
          <w:szCs w:val="22"/>
        </w:rPr>
        <w:t>an the</w:t>
      </w:r>
      <w:proofErr w:type="gramEnd"/>
      <w:r w:rsidRPr="00BF081D">
        <w:rPr>
          <w:rFonts w:asciiTheme="majorHAnsi" w:hAnsiTheme="majorHAnsi" w:cstheme="majorHAnsi"/>
          <w:i/>
          <w:color w:val="000000"/>
          <w:sz w:val="22"/>
          <w:szCs w:val="22"/>
        </w:rPr>
        <w:t xml:space="preserve"> Meaning of Liberty</w:t>
      </w:r>
      <w:r w:rsidRPr="00BF081D">
        <w:rPr>
          <w:rFonts w:asciiTheme="majorHAnsi" w:hAnsiTheme="majorHAnsi" w:cstheme="majorHAnsi"/>
          <w:color w:val="000000"/>
          <w:sz w:val="22"/>
          <w:szCs w:val="22"/>
        </w:rPr>
        <w:t xml:space="preserve">. </w:t>
      </w:r>
      <w:r>
        <w:rPr>
          <w:rFonts w:asciiTheme="majorHAnsi" w:hAnsiTheme="majorHAnsi" w:cstheme="majorHAnsi"/>
          <w:color w:val="000000"/>
          <w:sz w:val="22"/>
          <w:szCs w:val="22"/>
        </w:rPr>
        <w:t>New York, NY: Pantheon Books, 1997</w:t>
      </w:r>
      <w:r w:rsidRPr="00BF081D">
        <w:rPr>
          <w:rFonts w:asciiTheme="majorHAnsi" w:hAnsiTheme="majorHAnsi" w:cstheme="majorHAnsi"/>
          <w:color w:val="000000"/>
          <w:sz w:val="22"/>
          <w:szCs w:val="22"/>
        </w:rPr>
        <w:t>.</w:t>
      </w:r>
    </w:p>
    <w:p w14:paraId="51358453" w14:textId="24C211A2" w:rsidR="00574B81" w:rsidRPr="00574B81" w:rsidRDefault="00574B81" w:rsidP="00574B81">
      <w:pPr>
        <w:numPr>
          <w:ilvl w:val="0"/>
          <w:numId w:val="13"/>
        </w:numPr>
        <w:shd w:val="clear" w:color="auto" w:fill="FFFFFF"/>
        <w:spacing w:line="240" w:lineRule="auto"/>
        <w:rPr>
          <w:rFonts w:asciiTheme="majorHAnsi" w:eastAsiaTheme="minorHAnsi" w:hAnsiTheme="majorHAnsi" w:cstheme="majorHAnsi"/>
        </w:rPr>
      </w:pPr>
      <w:r>
        <w:rPr>
          <w:rFonts w:asciiTheme="majorHAnsi" w:eastAsia="Times New Roman" w:hAnsiTheme="majorHAnsi" w:cstheme="majorHAnsi"/>
        </w:rPr>
        <w:t>Ross</w:t>
      </w:r>
      <w:r w:rsidRPr="00574B81">
        <w:rPr>
          <w:rFonts w:asciiTheme="majorHAnsi" w:eastAsia="Times New Roman" w:hAnsiTheme="majorHAnsi" w:cstheme="majorHAnsi"/>
        </w:rPr>
        <w:t xml:space="preserve"> HJ. </w:t>
      </w:r>
      <w:r w:rsidRPr="001C681A">
        <w:rPr>
          <w:rFonts w:asciiTheme="majorHAnsi" w:eastAsia="Times New Roman" w:hAnsiTheme="majorHAnsi" w:cstheme="majorHAnsi"/>
          <w:i/>
        </w:rPr>
        <w:t>Every</w:t>
      </w:r>
      <w:r w:rsidR="001C681A" w:rsidRPr="001C681A">
        <w:rPr>
          <w:rFonts w:asciiTheme="majorHAnsi" w:eastAsia="Times New Roman" w:hAnsiTheme="majorHAnsi" w:cstheme="majorHAnsi"/>
          <w:i/>
        </w:rPr>
        <w:t xml:space="preserve">day Bias. </w:t>
      </w:r>
      <w:r w:rsidRPr="001C681A">
        <w:rPr>
          <w:rFonts w:asciiTheme="majorHAnsi" w:eastAsia="Times New Roman" w:hAnsiTheme="majorHAnsi" w:cstheme="majorHAnsi"/>
          <w:i/>
        </w:rPr>
        <w:t>Identifying and Navigating Unconscious Judgments in Our Daily Lives</w:t>
      </w:r>
      <w:r w:rsidRPr="00574B81">
        <w:rPr>
          <w:rFonts w:asciiTheme="majorHAnsi" w:eastAsia="Times New Roman" w:hAnsiTheme="majorHAnsi" w:cstheme="majorHAnsi"/>
        </w:rPr>
        <w:t>.</w:t>
      </w:r>
      <w:r w:rsidR="001C681A">
        <w:rPr>
          <w:rFonts w:asciiTheme="majorHAnsi" w:eastAsia="Times New Roman" w:hAnsiTheme="majorHAnsi" w:cstheme="majorHAnsi"/>
        </w:rPr>
        <w:t xml:space="preserve"> Lanham:</w:t>
      </w:r>
      <w:r w:rsidRPr="00574B81">
        <w:rPr>
          <w:rFonts w:asciiTheme="majorHAnsi" w:eastAsia="Times New Roman" w:hAnsiTheme="majorHAnsi" w:cstheme="majorHAnsi"/>
        </w:rPr>
        <w:t xml:space="preserve"> </w:t>
      </w:r>
      <w:r w:rsidRPr="00574B81">
        <w:rPr>
          <w:rFonts w:asciiTheme="majorHAnsi" w:hAnsiTheme="majorHAnsi" w:cstheme="majorHAnsi"/>
          <w:color w:val="262626"/>
        </w:rPr>
        <w:t>Rowman &amp; Littlefield Publishers</w:t>
      </w:r>
      <w:r w:rsidR="001C681A">
        <w:rPr>
          <w:rFonts w:asciiTheme="majorHAnsi" w:hAnsiTheme="majorHAnsi" w:cstheme="majorHAnsi"/>
          <w:color w:val="262626"/>
        </w:rPr>
        <w:t>, 2014.</w:t>
      </w:r>
    </w:p>
    <w:p w14:paraId="22E71B55" w14:textId="7A0AB592" w:rsidR="00574B81" w:rsidRDefault="00574B81" w:rsidP="00574B81">
      <w:pPr>
        <w:shd w:val="clear" w:color="auto" w:fill="FFFFFF"/>
        <w:spacing w:line="240" w:lineRule="auto"/>
        <w:ind w:left="360"/>
        <w:rPr>
          <w:rStyle w:val="a-size-base"/>
          <w:rFonts w:asciiTheme="majorHAnsi" w:hAnsiTheme="majorHAnsi" w:cstheme="majorHAnsi"/>
          <w:color w:val="111111"/>
        </w:rPr>
      </w:pPr>
      <w:r w:rsidRPr="00574B81">
        <w:rPr>
          <w:rStyle w:val="a-size-base"/>
          <w:rFonts w:asciiTheme="majorHAnsi" w:hAnsiTheme="majorHAnsi" w:cstheme="majorHAnsi"/>
          <w:color w:val="111111"/>
        </w:rPr>
        <w:lastRenderedPageBreak/>
        <w:t>Short PDF version:  </w:t>
      </w:r>
      <w:hyperlink r:id="rId17" w:history="1">
        <w:r w:rsidRPr="00574B81">
          <w:rPr>
            <w:rStyle w:val="Hyperlink"/>
            <w:rFonts w:asciiTheme="majorHAnsi" w:hAnsiTheme="majorHAnsi" w:cstheme="majorHAnsi"/>
          </w:rPr>
          <w:t>http://www.cookross.com/docs/everyday_bias.pdf</w:t>
        </w:r>
      </w:hyperlink>
    </w:p>
    <w:p w14:paraId="7CB57F35" w14:textId="3C9266B4" w:rsidR="00574B81" w:rsidRPr="0067655C" w:rsidRDefault="0067655C" w:rsidP="00574B81">
      <w:pPr>
        <w:pStyle w:val="ListParagraph"/>
        <w:numPr>
          <w:ilvl w:val="0"/>
          <w:numId w:val="13"/>
        </w:numPr>
        <w:shd w:val="clear" w:color="auto" w:fill="FFFFFF"/>
        <w:rPr>
          <w:rFonts w:asciiTheme="majorHAnsi" w:eastAsiaTheme="minorHAnsi" w:hAnsiTheme="majorHAnsi" w:cstheme="majorHAnsi"/>
        </w:rPr>
      </w:pPr>
      <w:r>
        <w:rPr>
          <w:rFonts w:asciiTheme="majorHAnsi" w:eastAsiaTheme="minorHAnsi" w:hAnsiTheme="majorHAnsi" w:cstheme="majorHAnsi"/>
          <w:sz w:val="22"/>
          <w:szCs w:val="22"/>
        </w:rPr>
        <w:t>Ross HJ</w:t>
      </w:r>
      <w:r w:rsidR="00574B81">
        <w:rPr>
          <w:rFonts w:asciiTheme="majorHAnsi" w:eastAsiaTheme="minorHAnsi" w:hAnsiTheme="majorHAnsi" w:cstheme="majorHAnsi"/>
          <w:sz w:val="22"/>
          <w:szCs w:val="22"/>
        </w:rPr>
        <w:t>.</w:t>
      </w:r>
      <w:r>
        <w:rPr>
          <w:rFonts w:asciiTheme="majorHAnsi" w:eastAsiaTheme="minorHAnsi" w:hAnsiTheme="majorHAnsi" w:cstheme="majorHAnsi"/>
          <w:sz w:val="22"/>
          <w:szCs w:val="22"/>
        </w:rPr>
        <w:t xml:space="preserve"> </w:t>
      </w:r>
      <w:r w:rsidR="00574B81" w:rsidRPr="001C681A">
        <w:rPr>
          <w:rStyle w:val="a-size-extra-large"/>
          <w:rFonts w:asciiTheme="majorHAnsi" w:eastAsia="Times New Roman" w:hAnsiTheme="majorHAnsi" w:cstheme="majorHAnsi"/>
          <w:i/>
          <w:color w:val="111111"/>
          <w:sz w:val="22"/>
          <w:szCs w:val="22"/>
        </w:rPr>
        <w:t>Reinventing Diversity: Transforming Organizational Community to Strengthen P</w:t>
      </w:r>
      <w:r w:rsidRPr="001C681A">
        <w:rPr>
          <w:rStyle w:val="a-size-extra-large"/>
          <w:rFonts w:asciiTheme="majorHAnsi" w:eastAsia="Times New Roman" w:hAnsiTheme="majorHAnsi" w:cstheme="majorHAnsi"/>
          <w:i/>
          <w:color w:val="111111"/>
          <w:sz w:val="22"/>
          <w:szCs w:val="22"/>
        </w:rPr>
        <w:t>eople, Purpose, and Performance</w:t>
      </w:r>
      <w:r w:rsidRPr="0067655C">
        <w:rPr>
          <w:rStyle w:val="a-size-extra-large"/>
          <w:rFonts w:asciiTheme="majorHAnsi" w:eastAsia="Times New Roman" w:hAnsiTheme="majorHAnsi" w:cstheme="majorHAnsi"/>
          <w:color w:val="111111"/>
          <w:sz w:val="22"/>
          <w:szCs w:val="22"/>
        </w:rPr>
        <w:t xml:space="preserve">. </w:t>
      </w:r>
      <w:r w:rsidR="001C681A">
        <w:rPr>
          <w:rStyle w:val="a-size-extra-large"/>
          <w:rFonts w:asciiTheme="majorHAnsi" w:eastAsia="Times New Roman" w:hAnsiTheme="majorHAnsi" w:cstheme="majorHAnsi"/>
          <w:color w:val="111111"/>
          <w:sz w:val="22"/>
          <w:szCs w:val="22"/>
        </w:rPr>
        <w:t xml:space="preserve">Lanham: </w:t>
      </w:r>
      <w:r w:rsidRPr="0067655C">
        <w:rPr>
          <w:rFonts w:asciiTheme="majorHAnsi" w:hAnsiTheme="majorHAnsi" w:cstheme="majorHAnsi"/>
          <w:color w:val="262626"/>
          <w:sz w:val="22"/>
          <w:szCs w:val="22"/>
        </w:rPr>
        <w:t>Rowman &amp; Littlefield Publishers</w:t>
      </w:r>
      <w:r w:rsidR="001C681A">
        <w:rPr>
          <w:rFonts w:asciiTheme="majorHAnsi" w:hAnsiTheme="majorHAnsi" w:cstheme="majorHAnsi"/>
          <w:color w:val="262626"/>
          <w:sz w:val="22"/>
          <w:szCs w:val="22"/>
        </w:rPr>
        <w:t>, 2013.</w:t>
      </w:r>
    </w:p>
    <w:p w14:paraId="6F4A4C15" w14:textId="3B91DD26" w:rsidR="00686C05" w:rsidRPr="00686C05" w:rsidRDefault="0096787F" w:rsidP="00686C05">
      <w:pPr>
        <w:pStyle w:val="ListParagraph"/>
        <w:numPr>
          <w:ilvl w:val="0"/>
          <w:numId w:val="13"/>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 xml:space="preserve">Smedley, BD. The Lived Experience of Race and Its Health Consequences. </w:t>
      </w:r>
      <w:r w:rsidRPr="00A26A93">
        <w:rPr>
          <w:rFonts w:asciiTheme="majorHAnsi" w:hAnsiTheme="majorHAnsi" w:cstheme="majorHAnsi"/>
          <w:i/>
          <w:sz w:val="22"/>
          <w:szCs w:val="22"/>
        </w:rPr>
        <w:t>Am J Public Health</w:t>
      </w:r>
      <w:r w:rsidR="00A26A93">
        <w:rPr>
          <w:rFonts w:asciiTheme="majorHAnsi" w:hAnsiTheme="majorHAnsi" w:cstheme="majorHAnsi"/>
          <w:sz w:val="22"/>
          <w:szCs w:val="22"/>
        </w:rPr>
        <w:t>. 2012</w:t>
      </w:r>
      <w:proofErr w:type="gramStart"/>
      <w:r w:rsidR="00A26A93">
        <w:rPr>
          <w:rFonts w:asciiTheme="majorHAnsi" w:hAnsiTheme="majorHAnsi" w:cstheme="majorHAnsi"/>
          <w:sz w:val="22"/>
          <w:szCs w:val="22"/>
        </w:rPr>
        <w:t>;102:</w:t>
      </w:r>
      <w:r w:rsidRPr="00686C05">
        <w:rPr>
          <w:rFonts w:asciiTheme="majorHAnsi" w:hAnsiTheme="majorHAnsi" w:cstheme="majorHAnsi"/>
          <w:sz w:val="22"/>
          <w:szCs w:val="22"/>
        </w:rPr>
        <w:t>933</w:t>
      </w:r>
      <w:proofErr w:type="gramEnd"/>
      <w:r w:rsidRPr="00686C05">
        <w:rPr>
          <w:rFonts w:asciiTheme="majorHAnsi" w:hAnsiTheme="majorHAnsi" w:cstheme="majorHAnsi"/>
          <w:sz w:val="22"/>
          <w:szCs w:val="22"/>
        </w:rPr>
        <w:t>–935.</w:t>
      </w:r>
    </w:p>
    <w:p w14:paraId="3FA216CF" w14:textId="17AC96DF" w:rsidR="000C7031" w:rsidRDefault="0096787F" w:rsidP="0096787F">
      <w:pPr>
        <w:pStyle w:val="ListParagraph"/>
        <w:numPr>
          <w:ilvl w:val="0"/>
          <w:numId w:val="13"/>
        </w:numPr>
        <w:autoSpaceDE w:val="0"/>
        <w:autoSpaceDN w:val="0"/>
        <w:adjustRightInd w:val="0"/>
        <w:rPr>
          <w:rFonts w:asciiTheme="majorHAnsi" w:hAnsiTheme="majorHAnsi" w:cstheme="majorHAnsi"/>
          <w:sz w:val="22"/>
          <w:szCs w:val="22"/>
        </w:rPr>
      </w:pPr>
      <w:r w:rsidRPr="00686C05">
        <w:rPr>
          <w:rFonts w:asciiTheme="majorHAnsi" w:hAnsiTheme="majorHAnsi" w:cstheme="majorHAnsi"/>
          <w:sz w:val="22"/>
          <w:szCs w:val="22"/>
        </w:rPr>
        <w:t>US Racial Disparities in Cardiov</w:t>
      </w:r>
      <w:r w:rsidR="00A26A93">
        <w:rPr>
          <w:rFonts w:asciiTheme="majorHAnsi" w:hAnsiTheme="majorHAnsi" w:cstheme="majorHAnsi"/>
          <w:sz w:val="22"/>
          <w:szCs w:val="22"/>
        </w:rPr>
        <w:t xml:space="preserve">ascular Health. </w:t>
      </w:r>
      <w:r w:rsidR="00A26A93" w:rsidRPr="00A26A93">
        <w:rPr>
          <w:rFonts w:asciiTheme="majorHAnsi" w:hAnsiTheme="majorHAnsi" w:cstheme="majorHAnsi"/>
          <w:i/>
          <w:sz w:val="22"/>
          <w:szCs w:val="22"/>
        </w:rPr>
        <w:t xml:space="preserve">Am J </w:t>
      </w:r>
      <w:r w:rsidRPr="00A26A93">
        <w:rPr>
          <w:rFonts w:asciiTheme="majorHAnsi" w:hAnsiTheme="majorHAnsi" w:cstheme="majorHAnsi"/>
          <w:i/>
          <w:sz w:val="22"/>
          <w:szCs w:val="22"/>
        </w:rPr>
        <w:t>Human Biology</w:t>
      </w:r>
      <w:r w:rsidRPr="00686C05">
        <w:rPr>
          <w:rFonts w:asciiTheme="majorHAnsi" w:hAnsiTheme="majorHAnsi" w:cstheme="majorHAnsi"/>
          <w:sz w:val="22"/>
          <w:szCs w:val="22"/>
        </w:rPr>
        <w:t>. 2009; 21:2–15.</w:t>
      </w:r>
    </w:p>
    <w:p w14:paraId="1B95BE73" w14:textId="40EC6A0D" w:rsidR="00A26A93" w:rsidRDefault="00A26A93" w:rsidP="00A26A93">
      <w:pPr>
        <w:pStyle w:val="ListParagraph"/>
        <w:numPr>
          <w:ilvl w:val="0"/>
          <w:numId w:val="13"/>
        </w:numPr>
        <w:rPr>
          <w:rFonts w:asciiTheme="majorHAnsi" w:hAnsiTheme="majorHAnsi" w:cstheme="majorHAnsi"/>
          <w:color w:val="333333"/>
          <w:sz w:val="22"/>
          <w:szCs w:val="22"/>
        </w:rPr>
      </w:pPr>
      <w:proofErr w:type="gramStart"/>
      <w:r w:rsidRPr="00AA6971">
        <w:rPr>
          <w:rStyle w:val="Strong"/>
          <w:rFonts w:asciiTheme="majorHAnsi" w:hAnsiTheme="majorHAnsi" w:cstheme="majorHAnsi"/>
          <w:b w:val="0"/>
          <w:bCs w:val="0"/>
          <w:color w:val="333333"/>
          <w:sz w:val="22"/>
          <w:szCs w:val="22"/>
        </w:rPr>
        <w:t>van</w:t>
      </w:r>
      <w:proofErr w:type="gramEnd"/>
      <w:r w:rsidRPr="00AA6971">
        <w:rPr>
          <w:rStyle w:val="Strong"/>
          <w:rFonts w:asciiTheme="majorHAnsi" w:hAnsiTheme="majorHAnsi" w:cstheme="majorHAnsi"/>
          <w:b w:val="0"/>
          <w:bCs w:val="0"/>
          <w:color w:val="333333"/>
          <w:sz w:val="22"/>
          <w:szCs w:val="22"/>
        </w:rPr>
        <w:t xml:space="preserve"> </w:t>
      </w:r>
      <w:proofErr w:type="spellStart"/>
      <w:r w:rsidRPr="00AA6971">
        <w:rPr>
          <w:rStyle w:val="Strong"/>
          <w:rFonts w:asciiTheme="majorHAnsi" w:hAnsiTheme="majorHAnsi" w:cstheme="majorHAnsi"/>
          <w:b w:val="0"/>
          <w:bCs w:val="0"/>
          <w:color w:val="333333"/>
          <w:sz w:val="22"/>
          <w:szCs w:val="22"/>
        </w:rPr>
        <w:t>Ryn</w:t>
      </w:r>
      <w:proofErr w:type="spellEnd"/>
      <w:r w:rsidRPr="00AA6971">
        <w:rPr>
          <w:rStyle w:val="Strong"/>
          <w:rFonts w:asciiTheme="majorHAnsi" w:hAnsiTheme="majorHAnsi" w:cstheme="majorHAnsi"/>
          <w:b w:val="0"/>
          <w:bCs w:val="0"/>
          <w:color w:val="333333"/>
          <w:sz w:val="22"/>
          <w:szCs w:val="22"/>
        </w:rPr>
        <w:t xml:space="preserve"> M,</w:t>
      </w:r>
      <w:r w:rsidRPr="00AA6971">
        <w:rPr>
          <w:rFonts w:asciiTheme="majorHAnsi" w:hAnsiTheme="majorHAnsi" w:cstheme="majorHAnsi"/>
          <w:color w:val="333333"/>
          <w:sz w:val="22"/>
          <w:szCs w:val="22"/>
        </w:rPr>
        <w:t xml:space="preserve"> </w:t>
      </w:r>
      <w:r w:rsidRPr="00AA6971">
        <w:rPr>
          <w:rStyle w:val="Strong"/>
          <w:rFonts w:asciiTheme="majorHAnsi" w:hAnsiTheme="majorHAnsi" w:cstheme="majorHAnsi"/>
          <w:b w:val="0"/>
          <w:bCs w:val="0"/>
          <w:color w:val="333333"/>
          <w:sz w:val="22"/>
          <w:szCs w:val="22"/>
        </w:rPr>
        <w:t>Burke J.</w:t>
      </w:r>
      <w:r w:rsidRPr="00AA6971">
        <w:rPr>
          <w:rFonts w:asciiTheme="majorHAnsi" w:hAnsiTheme="majorHAnsi" w:cstheme="majorHAnsi"/>
          <w:color w:val="333333"/>
          <w:sz w:val="22"/>
          <w:szCs w:val="22"/>
        </w:rPr>
        <w:t xml:space="preserve"> The effect of patient race and socio-economic status on physicians' perceptions of patients. </w:t>
      </w:r>
      <w:proofErr w:type="spellStart"/>
      <w:r w:rsidRPr="00A26A93">
        <w:rPr>
          <w:rFonts w:asciiTheme="majorHAnsi" w:hAnsiTheme="majorHAnsi" w:cstheme="majorHAnsi"/>
          <w:i/>
          <w:color w:val="333333"/>
          <w:sz w:val="22"/>
          <w:szCs w:val="22"/>
        </w:rPr>
        <w:t>Soc</w:t>
      </w:r>
      <w:proofErr w:type="spellEnd"/>
      <w:r w:rsidRPr="00A26A93">
        <w:rPr>
          <w:rFonts w:asciiTheme="majorHAnsi" w:hAnsiTheme="majorHAnsi" w:cstheme="majorHAnsi"/>
          <w:i/>
          <w:color w:val="333333"/>
          <w:sz w:val="22"/>
          <w:szCs w:val="22"/>
        </w:rPr>
        <w:t xml:space="preserve"> </w:t>
      </w:r>
      <w:proofErr w:type="spellStart"/>
      <w:r w:rsidRPr="00A26A93">
        <w:rPr>
          <w:rFonts w:asciiTheme="majorHAnsi" w:hAnsiTheme="majorHAnsi" w:cstheme="majorHAnsi"/>
          <w:i/>
          <w:color w:val="333333"/>
          <w:sz w:val="22"/>
          <w:szCs w:val="22"/>
        </w:rPr>
        <w:t>Sci</w:t>
      </w:r>
      <w:proofErr w:type="spellEnd"/>
      <w:r w:rsidRPr="00A26A93">
        <w:rPr>
          <w:rFonts w:asciiTheme="majorHAnsi" w:hAnsiTheme="majorHAnsi" w:cstheme="majorHAnsi"/>
          <w:i/>
          <w:color w:val="333333"/>
          <w:sz w:val="22"/>
          <w:szCs w:val="22"/>
        </w:rPr>
        <w:t xml:space="preserve"> Med</w:t>
      </w:r>
      <w:r>
        <w:rPr>
          <w:rFonts w:asciiTheme="majorHAnsi" w:hAnsiTheme="majorHAnsi" w:cstheme="majorHAnsi"/>
          <w:color w:val="333333"/>
          <w:sz w:val="22"/>
          <w:szCs w:val="22"/>
        </w:rPr>
        <w:t>.2000</w:t>
      </w:r>
      <w:proofErr w:type="gramStart"/>
      <w:r>
        <w:rPr>
          <w:rFonts w:asciiTheme="majorHAnsi" w:hAnsiTheme="majorHAnsi" w:cstheme="majorHAnsi"/>
          <w:color w:val="333333"/>
          <w:sz w:val="22"/>
          <w:szCs w:val="22"/>
        </w:rPr>
        <w:t>;50:813</w:t>
      </w:r>
      <w:proofErr w:type="gramEnd"/>
      <w:r>
        <w:rPr>
          <w:rFonts w:asciiTheme="majorHAnsi" w:hAnsiTheme="majorHAnsi" w:cstheme="majorHAnsi"/>
          <w:color w:val="333333"/>
          <w:sz w:val="22"/>
          <w:szCs w:val="22"/>
        </w:rPr>
        <w:t>-28.</w:t>
      </w:r>
    </w:p>
    <w:p w14:paraId="0C4CCD72" w14:textId="7E585546" w:rsidR="0096787F" w:rsidRPr="00BF081D" w:rsidRDefault="00BF081D" w:rsidP="00BF081D">
      <w:pPr>
        <w:pStyle w:val="NormalWeb"/>
        <w:numPr>
          <w:ilvl w:val="0"/>
          <w:numId w:val="13"/>
        </w:num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Watson, M. </w:t>
      </w:r>
      <w:r w:rsidRPr="00BF081D">
        <w:rPr>
          <w:rFonts w:asciiTheme="majorHAnsi" w:hAnsiTheme="majorHAnsi" w:cstheme="majorHAnsi"/>
          <w:i/>
          <w:color w:val="000000"/>
          <w:sz w:val="22"/>
          <w:szCs w:val="22"/>
        </w:rPr>
        <w:t>Facing the Black Shadow</w:t>
      </w:r>
      <w:r>
        <w:rPr>
          <w:rFonts w:asciiTheme="majorHAnsi" w:hAnsiTheme="majorHAnsi" w:cstheme="majorHAnsi"/>
          <w:color w:val="000000"/>
          <w:sz w:val="22"/>
          <w:szCs w:val="22"/>
        </w:rPr>
        <w:t>. 2013.</w:t>
      </w:r>
    </w:p>
    <w:p w14:paraId="71648BFE" w14:textId="77777777" w:rsidR="00686C05" w:rsidRPr="00686C05" w:rsidRDefault="00686C05" w:rsidP="00686C05">
      <w:pPr>
        <w:pStyle w:val="ListParagraph"/>
        <w:ind w:left="360"/>
        <w:rPr>
          <w:rFonts w:asciiTheme="majorHAnsi" w:hAnsiTheme="majorHAnsi" w:cstheme="majorHAnsi"/>
          <w:sz w:val="22"/>
          <w:szCs w:val="22"/>
        </w:rPr>
      </w:pPr>
    </w:p>
    <w:p w14:paraId="04A87C31" w14:textId="55B1D8A3" w:rsidR="006207EA" w:rsidRPr="00686C05" w:rsidRDefault="000C7031" w:rsidP="006207EA">
      <w:pPr>
        <w:rPr>
          <w:rFonts w:asciiTheme="majorHAnsi" w:hAnsiTheme="majorHAnsi" w:cstheme="majorHAnsi"/>
          <w:b/>
          <w:color w:val="auto"/>
          <w:sz w:val="28"/>
          <w:szCs w:val="28"/>
        </w:rPr>
      </w:pPr>
      <w:r>
        <w:rPr>
          <w:rFonts w:asciiTheme="majorHAnsi" w:hAnsiTheme="majorHAnsi" w:cstheme="majorHAnsi"/>
          <w:b/>
          <w:color w:val="auto"/>
          <w:sz w:val="28"/>
          <w:szCs w:val="28"/>
        </w:rPr>
        <w:br w:type="page"/>
      </w:r>
      <w:r w:rsidR="006207EA" w:rsidRPr="00686C05">
        <w:rPr>
          <w:rFonts w:asciiTheme="majorHAnsi" w:hAnsiTheme="majorHAnsi" w:cstheme="majorHAnsi"/>
          <w:b/>
          <w:color w:val="auto"/>
          <w:sz w:val="28"/>
          <w:szCs w:val="28"/>
        </w:rPr>
        <w:lastRenderedPageBreak/>
        <w:t>VIDEOS/PODCASTS available online</w:t>
      </w:r>
      <w:r>
        <w:rPr>
          <w:rFonts w:asciiTheme="majorHAnsi" w:hAnsiTheme="majorHAnsi" w:cstheme="majorHAnsi"/>
          <w:b/>
          <w:color w:val="auto"/>
          <w:sz w:val="28"/>
          <w:szCs w:val="28"/>
        </w:rPr>
        <w:t>:</w:t>
      </w:r>
    </w:p>
    <w:p w14:paraId="4EB11C5F" w14:textId="77777777" w:rsidR="006207EA" w:rsidRPr="00686C05" w:rsidRDefault="006207EA" w:rsidP="006207EA">
      <w:pPr>
        <w:pStyle w:val="ListParagraph"/>
        <w:rPr>
          <w:rFonts w:asciiTheme="majorHAnsi" w:hAnsiTheme="majorHAnsi" w:cstheme="majorHAnsi"/>
          <w:sz w:val="22"/>
          <w:szCs w:val="22"/>
        </w:rPr>
      </w:pPr>
    </w:p>
    <w:p w14:paraId="7B9A47AB" w14:textId="095577BF" w:rsidR="006207EA" w:rsidRPr="00686C05" w:rsidRDefault="006207EA" w:rsidP="006207EA">
      <w:pPr>
        <w:pStyle w:val="PlainText"/>
        <w:numPr>
          <w:ilvl w:val="0"/>
          <w:numId w:val="14"/>
        </w:numPr>
        <w:rPr>
          <w:rFonts w:asciiTheme="majorHAnsi" w:hAnsiTheme="majorHAnsi" w:cstheme="majorHAnsi"/>
          <w:szCs w:val="22"/>
        </w:rPr>
      </w:pPr>
      <w:r w:rsidRPr="00686C05">
        <w:rPr>
          <w:rFonts w:asciiTheme="majorHAnsi" w:hAnsiTheme="majorHAnsi" w:cstheme="majorHAnsi"/>
          <w:szCs w:val="22"/>
        </w:rPr>
        <w:t xml:space="preserve">Allegories on race and racism by </w:t>
      </w:r>
      <w:r w:rsidR="0063647A" w:rsidRPr="00686C05">
        <w:rPr>
          <w:rFonts w:asciiTheme="majorHAnsi" w:hAnsiTheme="majorHAnsi" w:cstheme="majorHAnsi"/>
          <w:szCs w:val="22"/>
        </w:rPr>
        <w:t xml:space="preserve">Dr. </w:t>
      </w:r>
      <w:proofErr w:type="spellStart"/>
      <w:r w:rsidRPr="00686C05">
        <w:rPr>
          <w:rFonts w:asciiTheme="majorHAnsi" w:hAnsiTheme="majorHAnsi" w:cstheme="majorHAnsi"/>
          <w:szCs w:val="22"/>
        </w:rPr>
        <w:t>Camara</w:t>
      </w:r>
      <w:proofErr w:type="spellEnd"/>
      <w:r w:rsidRPr="00686C05">
        <w:rPr>
          <w:rFonts w:asciiTheme="majorHAnsi" w:hAnsiTheme="majorHAnsi" w:cstheme="majorHAnsi"/>
          <w:szCs w:val="22"/>
        </w:rPr>
        <w:t xml:space="preserve"> Jones </w:t>
      </w:r>
      <w:proofErr w:type="spellStart"/>
      <w:r w:rsidRPr="00686C05">
        <w:rPr>
          <w:rFonts w:asciiTheme="majorHAnsi" w:hAnsiTheme="majorHAnsi" w:cstheme="majorHAnsi"/>
          <w:szCs w:val="22"/>
        </w:rPr>
        <w:t>TEDxEmory</w:t>
      </w:r>
      <w:proofErr w:type="spellEnd"/>
      <w:r w:rsidRPr="00686C05">
        <w:rPr>
          <w:rFonts w:asciiTheme="majorHAnsi" w:hAnsiTheme="majorHAnsi" w:cstheme="majorHAnsi"/>
          <w:szCs w:val="22"/>
        </w:rPr>
        <w:t xml:space="preserve">: </w:t>
      </w:r>
      <w:hyperlink r:id="rId18" w:history="1">
        <w:r w:rsidRPr="00686C05">
          <w:rPr>
            <w:rStyle w:val="Hyperlink"/>
            <w:rFonts w:asciiTheme="majorHAnsi" w:hAnsiTheme="majorHAnsi" w:cstheme="majorHAnsi"/>
            <w:szCs w:val="22"/>
          </w:rPr>
          <w:t>https://www.youtube.com/watch?v=GNhcY6fTyBM</w:t>
        </w:r>
      </w:hyperlink>
    </w:p>
    <w:p w14:paraId="68BC5F2F" w14:textId="77777777" w:rsidR="006207EA" w:rsidRPr="00686C05" w:rsidRDefault="006207EA" w:rsidP="006207EA">
      <w:pPr>
        <w:pStyle w:val="PlainText"/>
        <w:numPr>
          <w:ilvl w:val="0"/>
          <w:numId w:val="12"/>
        </w:numPr>
        <w:rPr>
          <w:rFonts w:asciiTheme="majorHAnsi" w:hAnsiTheme="majorHAnsi" w:cstheme="majorHAnsi"/>
          <w:szCs w:val="22"/>
        </w:rPr>
      </w:pPr>
      <w:r w:rsidRPr="00686C05">
        <w:rPr>
          <w:rFonts w:asciiTheme="majorHAnsi" w:hAnsiTheme="majorHAnsi" w:cstheme="majorHAnsi"/>
          <w:szCs w:val="22"/>
        </w:rPr>
        <w:t xml:space="preserve">The legacy of segregation: </w:t>
      </w:r>
      <w:hyperlink r:id="rId19" w:history="1">
        <w:r w:rsidRPr="00686C05">
          <w:rPr>
            <w:rStyle w:val="Hyperlink"/>
            <w:rFonts w:asciiTheme="majorHAnsi" w:hAnsiTheme="majorHAnsi" w:cstheme="majorHAnsi"/>
            <w:szCs w:val="22"/>
          </w:rPr>
          <w:t>http://pd.npr.org/anon.npr-mp3/npr/fa/2015/05/20150514_fa_01.mp3?dl=1</w:t>
        </w:r>
      </w:hyperlink>
    </w:p>
    <w:p w14:paraId="1661F5A1" w14:textId="50213EF2" w:rsidR="0096787F" w:rsidRPr="000C7031" w:rsidRDefault="006207EA" w:rsidP="000C7031">
      <w:pPr>
        <w:pStyle w:val="ListParagraph"/>
        <w:numPr>
          <w:ilvl w:val="0"/>
          <w:numId w:val="12"/>
        </w:numPr>
        <w:rPr>
          <w:rFonts w:asciiTheme="majorHAnsi" w:eastAsia="Arial" w:hAnsiTheme="majorHAnsi" w:cstheme="majorHAnsi"/>
          <w:sz w:val="22"/>
          <w:szCs w:val="22"/>
        </w:rPr>
      </w:pPr>
      <w:r w:rsidRPr="00686C05">
        <w:rPr>
          <w:rFonts w:asciiTheme="majorHAnsi" w:hAnsiTheme="majorHAnsi" w:cstheme="majorHAnsi"/>
          <w:sz w:val="22"/>
          <w:szCs w:val="22"/>
        </w:rPr>
        <w:t xml:space="preserve">Life course effects of race/racism: </w:t>
      </w:r>
      <w:hyperlink r:id="rId20" w:history="1">
        <w:r w:rsidRPr="00686C05">
          <w:rPr>
            <w:rStyle w:val="Hyperlink"/>
            <w:rFonts w:asciiTheme="majorHAnsi" w:hAnsiTheme="majorHAnsi" w:cstheme="majorHAnsi"/>
            <w:sz w:val="22"/>
            <w:szCs w:val="22"/>
          </w:rPr>
          <w:t>http://www.pbs.org/unnaturalcauses/video_player.htm?wbb_kim_anderson_story</w:t>
        </w:r>
      </w:hyperlink>
    </w:p>
    <w:p w14:paraId="5FC59EF3" w14:textId="77777777" w:rsidR="000C7031" w:rsidRDefault="0063647A" w:rsidP="000C7031">
      <w:pPr>
        <w:pStyle w:val="PlainText"/>
        <w:numPr>
          <w:ilvl w:val="0"/>
          <w:numId w:val="33"/>
        </w:numPr>
        <w:rPr>
          <w:rFonts w:asciiTheme="majorHAnsi" w:hAnsiTheme="majorHAnsi" w:cstheme="majorHAnsi"/>
          <w:szCs w:val="22"/>
        </w:rPr>
      </w:pPr>
      <w:r w:rsidRPr="00686C05">
        <w:rPr>
          <w:rFonts w:asciiTheme="majorHAnsi" w:hAnsiTheme="majorHAnsi" w:cstheme="majorHAnsi"/>
          <w:szCs w:val="22"/>
        </w:rPr>
        <w:t xml:space="preserve">Implicit bias in health care, Dr. Michelle Van </w:t>
      </w:r>
      <w:proofErr w:type="spellStart"/>
      <w:r w:rsidRPr="00686C05">
        <w:rPr>
          <w:rFonts w:asciiTheme="majorHAnsi" w:hAnsiTheme="majorHAnsi" w:cstheme="majorHAnsi"/>
          <w:szCs w:val="22"/>
        </w:rPr>
        <w:t>Ryn</w:t>
      </w:r>
      <w:proofErr w:type="spellEnd"/>
      <w:r w:rsidRPr="00686C05">
        <w:rPr>
          <w:rFonts w:asciiTheme="majorHAnsi" w:hAnsiTheme="majorHAnsi" w:cstheme="majorHAnsi"/>
          <w:szCs w:val="22"/>
        </w:rPr>
        <w:t xml:space="preserve"> , PhD </w:t>
      </w:r>
      <w:hyperlink r:id="rId21" w:history="1">
        <w:r w:rsidRPr="00686C05">
          <w:rPr>
            <w:rStyle w:val="Hyperlink"/>
            <w:rFonts w:asciiTheme="majorHAnsi" w:hAnsiTheme="majorHAnsi" w:cstheme="majorHAnsi"/>
            <w:szCs w:val="22"/>
          </w:rPr>
          <w:t>https://www.youtube.com/watch?v=igf3telOA5E</w:t>
        </w:r>
      </w:hyperlink>
    </w:p>
    <w:p w14:paraId="4718D543" w14:textId="3B6FCBC3" w:rsidR="0096787F" w:rsidRPr="000C7031" w:rsidRDefault="0096787F" w:rsidP="000C7031">
      <w:pPr>
        <w:pStyle w:val="PlainText"/>
        <w:numPr>
          <w:ilvl w:val="0"/>
          <w:numId w:val="33"/>
        </w:numPr>
        <w:rPr>
          <w:rFonts w:asciiTheme="majorHAnsi" w:hAnsiTheme="majorHAnsi" w:cstheme="majorHAnsi"/>
          <w:szCs w:val="22"/>
        </w:rPr>
      </w:pPr>
      <w:proofErr w:type="spellStart"/>
      <w:r w:rsidRPr="000C7031">
        <w:rPr>
          <w:rFonts w:asciiTheme="majorHAnsi" w:hAnsiTheme="majorHAnsi" w:cstheme="majorHAnsi"/>
          <w:szCs w:val="22"/>
        </w:rPr>
        <w:t>TedTalk</w:t>
      </w:r>
      <w:proofErr w:type="spellEnd"/>
      <w:r w:rsidRPr="000C7031">
        <w:rPr>
          <w:rFonts w:asciiTheme="majorHAnsi" w:hAnsiTheme="majorHAnsi" w:cstheme="majorHAnsi"/>
          <w:szCs w:val="22"/>
        </w:rPr>
        <w:t xml:space="preserve">- The Problem with Race-Based Medicine. Dorothy Roberts, Critical Race Sociologist. Global Scholar, University of Pennsylvania civil rights sociologist, and law professor. </w:t>
      </w:r>
    </w:p>
    <w:p w14:paraId="56C9FFDE" w14:textId="77777777" w:rsidR="000C7031" w:rsidRDefault="00F730D7" w:rsidP="000C7031">
      <w:pPr>
        <w:pStyle w:val="Default"/>
        <w:ind w:left="360"/>
        <w:rPr>
          <w:rFonts w:asciiTheme="majorHAnsi" w:hAnsiTheme="majorHAnsi" w:cstheme="majorHAnsi"/>
          <w:color w:val="0461C1"/>
          <w:sz w:val="22"/>
          <w:szCs w:val="22"/>
        </w:rPr>
      </w:pPr>
      <w:hyperlink r:id="rId22" w:history="1">
        <w:r w:rsidR="000C7031" w:rsidRPr="00A52A20">
          <w:rPr>
            <w:rStyle w:val="Hyperlink"/>
            <w:rFonts w:asciiTheme="majorHAnsi" w:hAnsiTheme="majorHAnsi" w:cstheme="majorHAnsi"/>
            <w:sz w:val="22"/>
            <w:szCs w:val="22"/>
          </w:rPr>
          <w:t>http://tedmed.com/talks/show?id=530900&amp;utm_source=TED+MED+Mailing+List&amp;utm_campaign=3651ae75c8-February+12%2C+2016_+DorothyRoberts_TalkRelease&amp;utm_medium=email&amp;utm_term=0_c6449cace5-3651ae75c8-25611745</w:t>
        </w:r>
      </w:hyperlink>
    </w:p>
    <w:p w14:paraId="1EBA58E3" w14:textId="1E69D3C6" w:rsidR="0096787F" w:rsidRPr="000C7031" w:rsidRDefault="0096787F" w:rsidP="000C7031">
      <w:pPr>
        <w:pStyle w:val="Default"/>
        <w:numPr>
          <w:ilvl w:val="0"/>
          <w:numId w:val="33"/>
        </w:numPr>
        <w:rPr>
          <w:rFonts w:asciiTheme="majorHAnsi" w:hAnsiTheme="majorHAnsi" w:cstheme="majorHAnsi"/>
          <w:color w:val="0461C1"/>
          <w:sz w:val="22"/>
          <w:szCs w:val="22"/>
        </w:rPr>
      </w:pPr>
      <w:r w:rsidRPr="000C7031">
        <w:rPr>
          <w:rFonts w:asciiTheme="majorHAnsi" w:hAnsiTheme="majorHAnsi" w:cstheme="majorHAnsi"/>
          <w:sz w:val="22"/>
          <w:szCs w:val="22"/>
        </w:rPr>
        <w:t xml:space="preserve">Documentary: </w:t>
      </w:r>
      <w:r w:rsidRPr="000C7031">
        <w:rPr>
          <w:rFonts w:asciiTheme="majorHAnsi" w:hAnsiTheme="majorHAnsi" w:cstheme="majorHAnsi"/>
          <w:i/>
          <w:sz w:val="22"/>
          <w:szCs w:val="22"/>
        </w:rPr>
        <w:t>Unnatural Causes</w:t>
      </w:r>
      <w:r w:rsidRPr="000C7031">
        <w:rPr>
          <w:rFonts w:asciiTheme="majorHAnsi" w:hAnsiTheme="majorHAnsi" w:cstheme="majorHAnsi"/>
          <w:sz w:val="22"/>
          <w:szCs w:val="22"/>
        </w:rPr>
        <w:t xml:space="preserve">- </w:t>
      </w:r>
      <w:hyperlink r:id="rId23" w:history="1">
        <w:r w:rsidR="00167786" w:rsidRPr="000C7031">
          <w:rPr>
            <w:rStyle w:val="Hyperlink"/>
            <w:rFonts w:asciiTheme="majorHAnsi" w:hAnsiTheme="majorHAnsi" w:cstheme="majorHAnsi"/>
            <w:sz w:val="22"/>
            <w:szCs w:val="22"/>
          </w:rPr>
          <w:t>http://www.unnaturalcauses.org/</w:t>
        </w:r>
      </w:hyperlink>
      <w:r w:rsidR="00167786" w:rsidRPr="000C7031">
        <w:rPr>
          <w:rFonts w:asciiTheme="majorHAnsi" w:hAnsiTheme="majorHAnsi" w:cstheme="majorHAnsi"/>
          <w:sz w:val="22"/>
          <w:szCs w:val="22"/>
        </w:rPr>
        <w:t xml:space="preserve"> </w:t>
      </w:r>
    </w:p>
    <w:p w14:paraId="48D09D3C" w14:textId="758F89E4" w:rsidR="006207EA" w:rsidRPr="000C7031" w:rsidRDefault="00DA7E1C" w:rsidP="000C7031">
      <w:pPr>
        <w:pStyle w:val="ListParagraph"/>
        <w:numPr>
          <w:ilvl w:val="0"/>
          <w:numId w:val="12"/>
        </w:numPr>
        <w:rPr>
          <w:rFonts w:asciiTheme="majorHAnsi" w:hAnsiTheme="majorHAnsi" w:cstheme="majorHAnsi"/>
          <w:sz w:val="22"/>
          <w:szCs w:val="22"/>
        </w:rPr>
      </w:pPr>
      <w:r w:rsidRPr="00686C05">
        <w:rPr>
          <w:rFonts w:asciiTheme="majorHAnsi" w:eastAsia="Arial" w:hAnsiTheme="majorHAnsi" w:cstheme="majorHAnsi"/>
          <w:sz w:val="22"/>
          <w:szCs w:val="22"/>
        </w:rPr>
        <w:t xml:space="preserve">Documentary: </w:t>
      </w:r>
      <w:r w:rsidR="000C7031" w:rsidRPr="000C7031">
        <w:rPr>
          <w:rFonts w:asciiTheme="majorHAnsi" w:eastAsia="Arial" w:hAnsiTheme="majorHAnsi" w:cstheme="majorHAnsi"/>
          <w:i/>
          <w:sz w:val="22"/>
          <w:szCs w:val="22"/>
        </w:rPr>
        <w:t>Race the Power of Illusion</w:t>
      </w:r>
      <w:r w:rsidR="000C7031">
        <w:rPr>
          <w:rFonts w:asciiTheme="majorHAnsi" w:eastAsia="Arial" w:hAnsiTheme="majorHAnsi" w:cstheme="majorHAnsi"/>
          <w:sz w:val="22"/>
          <w:szCs w:val="22"/>
        </w:rPr>
        <w:t xml:space="preserve"> (excerpt):  </w:t>
      </w:r>
      <w:hyperlink r:id="rId24" w:history="1">
        <w:r w:rsidR="000C7031" w:rsidRPr="000C7031">
          <w:rPr>
            <w:rStyle w:val="Hyperlink"/>
            <w:rFonts w:asciiTheme="majorHAnsi" w:hAnsiTheme="majorHAnsi" w:cstheme="majorHAnsi"/>
            <w:sz w:val="22"/>
            <w:szCs w:val="22"/>
          </w:rPr>
          <w:t>https://video.search.yahoo.com/video/play;_ylt=A2KLqIF65N1WuiAAFWc0nIlQ;_ylu=X3oDMTByZ2N0cmxpBHNlYwNzcgRzbGsDdmlkBHZ0aWQDBGdwb3MDMg--?p=Documentary+RACE+the+Power+of+An+Illusion%3A+the+story+we+tell&amp;vid=9c522df1313454677c9acb3e962231cd&amp;turl=http%3A%2F%2Ftse2.mm.bing.net%2Fth%3Fid%3DOVP.V1c9b539dc83b8fb9c10f8bd055b6c2e2%26pid%3D15.1%26h%3D206%26w%3D300%26c%3D7%26rs%3D1&amp;rurl=https%3A%2F%2Fwww.youtube.com%2Fwatch%3Fv%3DV9YMCKp5myI&amp;tit=Race+-+the+Power+of+an+Illusion&amp;c=1&amp;h=206&amp;w=300&amp;l=299&amp;sigr=11b7rljka&amp;sigt=10vgsk0o9&amp;sigi=131i4mjj0&amp;age=1238008459&amp;fr2=p%3As%2Cv%3Av&amp;fr=yhs-iry-fullyhosted_003&amp;hsimp=yhs-fullyhosted_003&amp;hspart=iry&amp;tt=b</w:t>
        </w:r>
      </w:hyperlink>
    </w:p>
    <w:p w14:paraId="5EFC8179" w14:textId="77777777" w:rsidR="0067655C" w:rsidRPr="0067655C" w:rsidRDefault="0067655C" w:rsidP="0067655C">
      <w:pPr>
        <w:pStyle w:val="Heading1"/>
        <w:keepNext w:val="0"/>
        <w:keepLines w:val="0"/>
        <w:numPr>
          <w:ilvl w:val="0"/>
          <w:numId w:val="38"/>
        </w:numPr>
        <w:shd w:val="clear" w:color="auto" w:fill="FFFFFF"/>
        <w:tabs>
          <w:tab w:val="clear" w:pos="720"/>
          <w:tab w:val="num" w:pos="360"/>
        </w:tabs>
        <w:spacing w:before="0" w:line="240" w:lineRule="auto"/>
        <w:ind w:left="360"/>
        <w:contextualSpacing w:val="0"/>
        <w:textAlignment w:val="top"/>
        <w:rPr>
          <w:rFonts w:asciiTheme="majorHAnsi" w:eastAsia="Times New Roman" w:hAnsiTheme="majorHAnsi" w:cstheme="majorHAnsi"/>
          <w:color w:val="222222"/>
          <w:sz w:val="22"/>
          <w:szCs w:val="22"/>
          <w:bdr w:val="none" w:sz="0" w:space="0" w:color="auto" w:frame="1"/>
        </w:rPr>
      </w:pPr>
      <w:r w:rsidRPr="0067655C">
        <w:rPr>
          <w:rFonts w:asciiTheme="majorHAnsi" w:eastAsia="Times New Roman" w:hAnsiTheme="majorHAnsi" w:cstheme="majorHAnsi"/>
          <w:bCs/>
          <w:color w:val="222222"/>
          <w:sz w:val="22"/>
          <w:szCs w:val="22"/>
          <w:bdr w:val="none" w:sz="0" w:space="0" w:color="auto" w:frame="1"/>
        </w:rPr>
        <w:t xml:space="preserve">Howard Ross: "Everyday Bias: Identifying and Navigating Unconscious Judgments" | Talks at </w:t>
      </w:r>
      <w:proofErr w:type="gramStart"/>
      <w:r w:rsidRPr="0067655C">
        <w:rPr>
          <w:rFonts w:asciiTheme="majorHAnsi" w:eastAsia="Times New Roman" w:hAnsiTheme="majorHAnsi" w:cstheme="majorHAnsi"/>
          <w:bCs/>
          <w:color w:val="222222"/>
          <w:sz w:val="22"/>
          <w:szCs w:val="22"/>
          <w:bdr w:val="none" w:sz="0" w:space="0" w:color="auto" w:frame="1"/>
        </w:rPr>
        <w:t>Google  </w:t>
      </w:r>
      <w:proofErr w:type="gramEnd"/>
      <w:r w:rsidR="00914646">
        <w:fldChar w:fldCharType="begin"/>
      </w:r>
      <w:r w:rsidR="00914646">
        <w:instrText xml:space="preserve"> HYPERLINK "https://www.youtube.com/watch?v=v01SxXui9XQ" \o "https://www.youtube.com/watch?v=v01SxXui9XQ Ctrl+Click or tap to follow the link" </w:instrText>
      </w:r>
      <w:r w:rsidR="00914646">
        <w:fldChar w:fldCharType="separate"/>
      </w:r>
      <w:r w:rsidRPr="0067655C">
        <w:rPr>
          <w:rStyle w:val="Hyperlink"/>
          <w:rFonts w:asciiTheme="majorHAnsi" w:eastAsia="Times New Roman" w:hAnsiTheme="majorHAnsi" w:cstheme="majorHAnsi"/>
          <w:bCs/>
          <w:sz w:val="22"/>
          <w:szCs w:val="22"/>
          <w:bdr w:val="none" w:sz="0" w:space="0" w:color="auto" w:frame="1"/>
        </w:rPr>
        <w:t>https://www.youtube.com/watch?v=v01SxXui9XQ</w:t>
      </w:r>
      <w:r w:rsidR="00914646">
        <w:rPr>
          <w:rStyle w:val="Hyperlink"/>
          <w:rFonts w:asciiTheme="majorHAnsi" w:eastAsia="Times New Roman" w:hAnsiTheme="majorHAnsi" w:cstheme="majorHAnsi"/>
          <w:bCs/>
          <w:sz w:val="22"/>
          <w:szCs w:val="22"/>
          <w:bdr w:val="none" w:sz="0" w:space="0" w:color="auto" w:frame="1"/>
        </w:rPr>
        <w:fldChar w:fldCharType="end"/>
      </w:r>
    </w:p>
    <w:p w14:paraId="2500D6B5" w14:textId="77777777" w:rsidR="00BF081D" w:rsidRDefault="0067655C" w:rsidP="00BF081D">
      <w:pPr>
        <w:pStyle w:val="Heading1"/>
        <w:keepNext w:val="0"/>
        <w:keepLines w:val="0"/>
        <w:numPr>
          <w:ilvl w:val="0"/>
          <w:numId w:val="39"/>
        </w:numPr>
        <w:shd w:val="clear" w:color="auto" w:fill="FFFFFF"/>
        <w:tabs>
          <w:tab w:val="clear" w:pos="720"/>
          <w:tab w:val="num" w:pos="360"/>
        </w:tabs>
        <w:spacing w:before="0" w:line="240" w:lineRule="auto"/>
        <w:ind w:left="360"/>
        <w:contextualSpacing w:val="0"/>
        <w:textAlignment w:val="top"/>
        <w:rPr>
          <w:rFonts w:asciiTheme="majorHAnsi" w:eastAsia="Times New Roman" w:hAnsiTheme="majorHAnsi" w:cstheme="majorHAnsi"/>
          <w:bCs/>
          <w:color w:val="222222"/>
          <w:sz w:val="22"/>
          <w:szCs w:val="22"/>
        </w:rPr>
      </w:pPr>
      <w:r w:rsidRPr="0067655C">
        <w:rPr>
          <w:rFonts w:asciiTheme="majorHAnsi" w:eastAsia="Times New Roman" w:hAnsiTheme="majorHAnsi" w:cstheme="majorHAnsi"/>
          <w:bCs/>
          <w:color w:val="222222"/>
          <w:sz w:val="22"/>
          <w:szCs w:val="22"/>
        </w:rPr>
        <w:t>​Overcoming Cultural Stereotypes </w:t>
      </w:r>
      <w:hyperlink r:id="rId25" w:history="1">
        <w:r w:rsidRPr="0067655C">
          <w:rPr>
            <w:rStyle w:val="Hyperlink"/>
            <w:rFonts w:asciiTheme="majorHAnsi" w:eastAsia="Times New Roman" w:hAnsiTheme="majorHAnsi" w:cstheme="majorHAnsi"/>
            <w:bCs/>
            <w:sz w:val="22"/>
            <w:szCs w:val="22"/>
          </w:rPr>
          <w:t>https://youtu.be/MDw68BQxKEk</w:t>
        </w:r>
      </w:hyperlink>
    </w:p>
    <w:p w14:paraId="7B538CAE" w14:textId="77777777" w:rsidR="00BF081D" w:rsidRPr="00BF081D" w:rsidRDefault="0067655C" w:rsidP="00BF081D">
      <w:pPr>
        <w:pStyle w:val="Heading1"/>
        <w:keepNext w:val="0"/>
        <w:keepLines w:val="0"/>
        <w:numPr>
          <w:ilvl w:val="0"/>
          <w:numId w:val="39"/>
        </w:numPr>
        <w:shd w:val="clear" w:color="auto" w:fill="FFFFFF"/>
        <w:tabs>
          <w:tab w:val="clear" w:pos="720"/>
          <w:tab w:val="num" w:pos="360"/>
        </w:tabs>
        <w:spacing w:before="0" w:line="240" w:lineRule="auto"/>
        <w:ind w:left="360"/>
        <w:contextualSpacing w:val="0"/>
        <w:textAlignment w:val="top"/>
        <w:rPr>
          <w:rStyle w:val="Hyperlink"/>
          <w:rFonts w:asciiTheme="majorHAnsi" w:eastAsia="Times New Roman" w:hAnsiTheme="majorHAnsi" w:cstheme="majorHAnsi"/>
          <w:bCs/>
          <w:color w:val="222222"/>
          <w:sz w:val="22"/>
          <w:szCs w:val="22"/>
          <w:u w:val="none"/>
        </w:rPr>
      </w:pPr>
      <w:r w:rsidRPr="00BF081D">
        <w:rPr>
          <w:rFonts w:asciiTheme="majorHAnsi" w:eastAsia="Times New Roman" w:hAnsiTheme="majorHAnsi" w:cstheme="majorHAnsi"/>
          <w:bCs/>
          <w:color w:val="222222"/>
          <w:sz w:val="22"/>
          <w:szCs w:val="22"/>
        </w:rPr>
        <w:t xml:space="preserve">Maintaining Cultural </w:t>
      </w:r>
      <w:proofErr w:type="gramStart"/>
      <w:r w:rsidRPr="00BF081D">
        <w:rPr>
          <w:rFonts w:asciiTheme="majorHAnsi" w:eastAsia="Times New Roman" w:hAnsiTheme="majorHAnsi" w:cstheme="majorHAnsi"/>
          <w:bCs/>
          <w:color w:val="222222"/>
          <w:sz w:val="22"/>
          <w:szCs w:val="22"/>
        </w:rPr>
        <w:t>Humility  </w:t>
      </w:r>
      <w:proofErr w:type="gramEnd"/>
      <w:r w:rsidR="00914646">
        <w:fldChar w:fldCharType="begin"/>
      </w:r>
      <w:r w:rsidR="00914646">
        <w:instrText xml:space="preserve"> HYPERLINK "https://www.youtube.com/watch?v=NLCSOZuhdJk" </w:instrText>
      </w:r>
      <w:r w:rsidR="00914646">
        <w:fldChar w:fldCharType="separate"/>
      </w:r>
      <w:r w:rsidRPr="00BF081D">
        <w:rPr>
          <w:rStyle w:val="Hyperlink"/>
          <w:rFonts w:asciiTheme="majorHAnsi" w:eastAsia="Times New Roman" w:hAnsiTheme="majorHAnsi" w:cstheme="majorHAnsi"/>
          <w:bCs/>
          <w:sz w:val="22"/>
          <w:szCs w:val="22"/>
        </w:rPr>
        <w:t>https://www.youtube.com/watch?v=NLCSOZuhdJk</w:t>
      </w:r>
      <w:r w:rsidR="00914646">
        <w:rPr>
          <w:rStyle w:val="Hyperlink"/>
          <w:rFonts w:asciiTheme="majorHAnsi" w:eastAsia="Times New Roman" w:hAnsiTheme="majorHAnsi" w:cstheme="majorHAnsi"/>
          <w:bCs/>
          <w:sz w:val="22"/>
          <w:szCs w:val="22"/>
        </w:rPr>
        <w:fldChar w:fldCharType="end"/>
      </w:r>
      <w:r w:rsidR="00BF081D">
        <w:rPr>
          <w:rStyle w:val="Hyperlink"/>
          <w:rFonts w:asciiTheme="majorHAnsi" w:eastAsia="Times New Roman" w:hAnsiTheme="majorHAnsi" w:cstheme="majorHAnsi"/>
          <w:bCs/>
          <w:sz w:val="22"/>
          <w:szCs w:val="22"/>
        </w:rPr>
        <w:t>]</w:t>
      </w:r>
    </w:p>
    <w:p w14:paraId="3AE3AF4F" w14:textId="471094BA" w:rsidR="00BF081D" w:rsidRPr="00BF081D" w:rsidRDefault="00BF081D" w:rsidP="00BF081D">
      <w:pPr>
        <w:pStyle w:val="Heading1"/>
        <w:keepNext w:val="0"/>
        <w:keepLines w:val="0"/>
        <w:numPr>
          <w:ilvl w:val="0"/>
          <w:numId w:val="39"/>
        </w:numPr>
        <w:shd w:val="clear" w:color="auto" w:fill="FFFFFF"/>
        <w:tabs>
          <w:tab w:val="clear" w:pos="720"/>
          <w:tab w:val="num" w:pos="360"/>
        </w:tabs>
        <w:spacing w:before="0" w:line="240" w:lineRule="auto"/>
        <w:ind w:left="360"/>
        <w:contextualSpacing w:val="0"/>
        <w:textAlignment w:val="top"/>
        <w:rPr>
          <w:rFonts w:asciiTheme="majorHAnsi" w:eastAsia="Times New Roman" w:hAnsiTheme="majorHAnsi" w:cstheme="majorHAnsi"/>
          <w:bCs/>
          <w:color w:val="222222"/>
          <w:sz w:val="22"/>
          <w:szCs w:val="22"/>
        </w:rPr>
      </w:pPr>
      <w:r w:rsidRPr="00BF081D">
        <w:rPr>
          <w:rFonts w:asciiTheme="majorHAnsi" w:hAnsiTheme="majorHAnsi" w:cstheme="majorHAnsi"/>
          <w:sz w:val="22"/>
          <w:szCs w:val="22"/>
        </w:rPr>
        <w:t xml:space="preserve">Neshoba: The Price of Freedom (2010) Documentary directed by Micki </w:t>
      </w:r>
      <w:proofErr w:type="spellStart"/>
      <w:r w:rsidRPr="00BF081D">
        <w:rPr>
          <w:rFonts w:asciiTheme="majorHAnsi" w:hAnsiTheme="majorHAnsi" w:cstheme="majorHAnsi"/>
          <w:sz w:val="22"/>
          <w:szCs w:val="22"/>
        </w:rPr>
        <w:t>Dickoff</w:t>
      </w:r>
      <w:proofErr w:type="spellEnd"/>
      <w:r w:rsidRPr="00BF081D">
        <w:rPr>
          <w:rFonts w:asciiTheme="majorHAnsi" w:hAnsiTheme="majorHAnsi" w:cstheme="majorHAnsi"/>
          <w:sz w:val="22"/>
          <w:szCs w:val="22"/>
        </w:rPr>
        <w:t xml:space="preserve"> and Tony Pagano.</w:t>
      </w:r>
      <w:r>
        <w:rPr>
          <w:rFonts w:asciiTheme="majorHAnsi" w:hAnsiTheme="majorHAnsi" w:cstheme="majorHAnsi"/>
          <w:sz w:val="22"/>
          <w:szCs w:val="22"/>
        </w:rPr>
        <w:t xml:space="preserve"> FILM</w:t>
      </w:r>
    </w:p>
    <w:p w14:paraId="7842EF4F" w14:textId="77777777" w:rsidR="00BF081D" w:rsidRPr="00BF081D" w:rsidRDefault="00BF081D" w:rsidP="00BF081D">
      <w:pPr>
        <w:pStyle w:val="Normal1"/>
      </w:pPr>
    </w:p>
    <w:p w14:paraId="062CEAD4" w14:textId="77777777" w:rsidR="006207EA" w:rsidRDefault="006207EA" w:rsidP="006207EA">
      <w:pPr>
        <w:rPr>
          <w:rFonts w:asciiTheme="majorHAnsi" w:hAnsiTheme="majorHAnsi" w:cstheme="majorHAnsi"/>
          <w:sz w:val="24"/>
          <w:szCs w:val="24"/>
        </w:rPr>
      </w:pPr>
    </w:p>
    <w:p w14:paraId="04398D4D" w14:textId="77777777" w:rsidR="001325BB" w:rsidRPr="002F3EA5" w:rsidRDefault="00075DD1" w:rsidP="006207EA">
      <w:pPr>
        <w:rPr>
          <w:rFonts w:asciiTheme="majorHAnsi" w:hAnsiTheme="majorHAnsi" w:cstheme="majorHAnsi"/>
          <w:b/>
          <w:sz w:val="28"/>
          <w:szCs w:val="28"/>
        </w:rPr>
      </w:pPr>
      <w:r w:rsidRPr="002F3EA5">
        <w:rPr>
          <w:rFonts w:asciiTheme="majorHAnsi" w:hAnsiTheme="majorHAnsi" w:cstheme="majorHAnsi"/>
          <w:b/>
          <w:sz w:val="28"/>
          <w:szCs w:val="28"/>
        </w:rPr>
        <w:t>WEBSITES:</w:t>
      </w:r>
    </w:p>
    <w:p w14:paraId="2EEE84FC" w14:textId="77777777" w:rsidR="00BE338F" w:rsidRPr="00970378" w:rsidRDefault="006207EA" w:rsidP="006207EA">
      <w:pPr>
        <w:pStyle w:val="ListParagraph"/>
        <w:numPr>
          <w:ilvl w:val="0"/>
          <w:numId w:val="26"/>
        </w:numPr>
        <w:rPr>
          <w:rStyle w:val="Hyperlink"/>
          <w:rFonts w:asciiTheme="majorHAnsi" w:hAnsiTheme="majorHAnsi" w:cstheme="majorHAnsi"/>
          <w:color w:val="auto"/>
          <w:sz w:val="22"/>
          <w:szCs w:val="22"/>
          <w:u w:val="none"/>
        </w:rPr>
      </w:pPr>
      <w:r w:rsidRPr="00970378">
        <w:rPr>
          <w:rFonts w:asciiTheme="majorHAnsi" w:hAnsiTheme="majorHAnsi" w:cstheme="majorHAnsi"/>
          <w:sz w:val="22"/>
          <w:szCs w:val="22"/>
        </w:rPr>
        <w:t xml:space="preserve">Apply an Equity and Empowerment lens to </w:t>
      </w:r>
      <w:r w:rsidR="00BE338F" w:rsidRPr="00970378">
        <w:rPr>
          <w:rFonts w:asciiTheme="majorHAnsi" w:hAnsiTheme="majorHAnsi" w:cstheme="majorHAnsi"/>
          <w:sz w:val="22"/>
          <w:szCs w:val="22"/>
        </w:rPr>
        <w:t xml:space="preserve">quality improvement </w:t>
      </w:r>
      <w:r w:rsidRPr="00970378">
        <w:rPr>
          <w:rFonts w:asciiTheme="majorHAnsi" w:hAnsiTheme="majorHAnsi" w:cstheme="majorHAnsi"/>
          <w:sz w:val="22"/>
          <w:szCs w:val="22"/>
        </w:rPr>
        <w:t>interventions</w:t>
      </w:r>
      <w:r w:rsidR="00BE338F" w:rsidRPr="00970378">
        <w:rPr>
          <w:rFonts w:asciiTheme="majorHAnsi" w:hAnsiTheme="majorHAnsi" w:cstheme="majorHAnsi"/>
          <w:sz w:val="22"/>
          <w:szCs w:val="22"/>
        </w:rPr>
        <w:t xml:space="preserve">: </w:t>
      </w:r>
      <w:hyperlink r:id="rId26" w:history="1">
        <w:r w:rsidRPr="00970378">
          <w:rPr>
            <w:rStyle w:val="Hyperlink"/>
            <w:rFonts w:asciiTheme="majorHAnsi" w:hAnsiTheme="majorHAnsi" w:cstheme="majorHAnsi"/>
            <w:sz w:val="22"/>
            <w:szCs w:val="22"/>
          </w:rPr>
          <w:t>https://multco.us/diversity-equity/equity-and-empowerment-lens</w:t>
        </w:r>
      </w:hyperlink>
    </w:p>
    <w:p w14:paraId="0F70925D" w14:textId="77777777" w:rsidR="006207EA" w:rsidRPr="00970378" w:rsidRDefault="006207EA" w:rsidP="006207EA">
      <w:pPr>
        <w:pStyle w:val="ListParagraph"/>
        <w:numPr>
          <w:ilvl w:val="0"/>
          <w:numId w:val="26"/>
        </w:numPr>
        <w:rPr>
          <w:rStyle w:val="Hyperlink"/>
          <w:rFonts w:asciiTheme="majorHAnsi" w:hAnsiTheme="majorHAnsi" w:cstheme="majorHAnsi"/>
          <w:color w:val="auto"/>
          <w:sz w:val="22"/>
          <w:szCs w:val="22"/>
          <w:u w:val="none"/>
        </w:rPr>
      </w:pPr>
      <w:r w:rsidRPr="00970378">
        <w:rPr>
          <w:rFonts w:asciiTheme="majorHAnsi" w:hAnsiTheme="majorHAnsi" w:cstheme="majorHAnsi"/>
          <w:sz w:val="22"/>
          <w:szCs w:val="22"/>
        </w:rPr>
        <w:t xml:space="preserve">“Talking about race toolkit”  Center for Social Inclusion: </w:t>
      </w:r>
      <w:hyperlink r:id="rId27" w:history="1">
        <w:r w:rsidRPr="00970378">
          <w:rPr>
            <w:rStyle w:val="Hyperlink"/>
            <w:rFonts w:asciiTheme="majorHAnsi" w:hAnsiTheme="majorHAnsi" w:cstheme="majorHAnsi"/>
            <w:sz w:val="22"/>
            <w:szCs w:val="22"/>
          </w:rPr>
          <w:t>http://www.centerforsocialinclusion.org/communications/talking-about-race-toolkit/</w:t>
        </w:r>
      </w:hyperlink>
    </w:p>
    <w:p w14:paraId="7ED642F9" w14:textId="77777777" w:rsidR="00541369" w:rsidRPr="00970378" w:rsidRDefault="00541369" w:rsidP="00541369">
      <w:pPr>
        <w:pStyle w:val="ListParagraph"/>
        <w:numPr>
          <w:ilvl w:val="0"/>
          <w:numId w:val="26"/>
        </w:numPr>
        <w:autoSpaceDE w:val="0"/>
        <w:autoSpaceDN w:val="0"/>
        <w:adjustRightInd w:val="0"/>
        <w:rPr>
          <w:rFonts w:asciiTheme="majorHAnsi" w:hAnsiTheme="majorHAnsi" w:cstheme="majorHAnsi"/>
          <w:sz w:val="22"/>
          <w:szCs w:val="22"/>
        </w:rPr>
      </w:pPr>
      <w:r w:rsidRPr="00970378">
        <w:rPr>
          <w:rFonts w:asciiTheme="majorHAnsi" w:hAnsiTheme="majorHAnsi" w:cstheme="majorHAnsi"/>
          <w:sz w:val="22"/>
          <w:szCs w:val="22"/>
        </w:rPr>
        <w:t>The Perception Institute:</w:t>
      </w:r>
    </w:p>
    <w:p w14:paraId="01067644" w14:textId="7CD454B3" w:rsidR="00541369" w:rsidRDefault="00F730D7" w:rsidP="00BF081D">
      <w:pPr>
        <w:pStyle w:val="ListParagraph"/>
        <w:autoSpaceDE w:val="0"/>
        <w:autoSpaceDN w:val="0"/>
        <w:adjustRightInd w:val="0"/>
        <w:rPr>
          <w:rStyle w:val="Hyperlink"/>
          <w:rFonts w:asciiTheme="majorHAnsi" w:hAnsiTheme="majorHAnsi" w:cstheme="majorHAnsi"/>
          <w:sz w:val="22"/>
          <w:szCs w:val="22"/>
        </w:rPr>
      </w:pPr>
      <w:hyperlink r:id="rId28" w:history="1">
        <w:r w:rsidR="00541369" w:rsidRPr="00970378">
          <w:rPr>
            <w:rStyle w:val="Hyperlink"/>
            <w:rFonts w:asciiTheme="majorHAnsi" w:hAnsiTheme="majorHAnsi" w:cstheme="majorHAnsi"/>
            <w:sz w:val="22"/>
            <w:szCs w:val="22"/>
          </w:rPr>
          <w:t>http://perception.org/our-publications/the-science-of-equality-volume-1-addressing-implicit-bias-racial-anxiety-and-stereotype-threat-in-education-and-health-care/</w:t>
        </w:r>
      </w:hyperlink>
    </w:p>
    <w:p w14:paraId="57070D54" w14:textId="0BE2E6F2" w:rsidR="00BE338F" w:rsidRPr="00BF081D" w:rsidRDefault="00BF081D" w:rsidP="00BF081D">
      <w:pPr>
        <w:pStyle w:val="NormalWeb"/>
        <w:numPr>
          <w:ilvl w:val="0"/>
          <w:numId w:val="26"/>
        </w:numPr>
        <w:shd w:val="clear" w:color="auto" w:fill="FFFFFF"/>
        <w:spacing w:before="0" w:beforeAutospacing="0" w:after="0" w:afterAutospacing="0"/>
        <w:rPr>
          <w:rFonts w:asciiTheme="majorHAnsi" w:hAnsiTheme="majorHAnsi" w:cstheme="majorHAnsi"/>
          <w:color w:val="000000"/>
          <w:sz w:val="22"/>
          <w:szCs w:val="22"/>
        </w:rPr>
      </w:pPr>
      <w:r w:rsidRPr="00BF081D">
        <w:rPr>
          <w:rFonts w:asciiTheme="majorHAnsi" w:hAnsiTheme="majorHAnsi" w:cstheme="majorHAnsi"/>
          <w:color w:val="000000"/>
          <w:sz w:val="22"/>
          <w:szCs w:val="22"/>
        </w:rPr>
        <w:t>The People's Institute for Survival and Beyond: Undoing Racism. </w:t>
      </w:r>
      <w:hyperlink r:id="rId29" w:history="1">
        <w:r w:rsidRPr="00BF081D">
          <w:rPr>
            <w:rStyle w:val="Hyperlink"/>
            <w:rFonts w:asciiTheme="majorHAnsi" w:hAnsiTheme="majorHAnsi" w:cstheme="majorHAnsi"/>
            <w:sz w:val="22"/>
            <w:szCs w:val="22"/>
          </w:rPr>
          <w:t>http://www.pisab.org/</w:t>
        </w:r>
      </w:hyperlink>
      <w:r w:rsidR="00BE338F" w:rsidRPr="00BF081D">
        <w:rPr>
          <w:rFonts w:asciiTheme="majorHAnsi" w:hAnsiTheme="majorHAnsi" w:cstheme="majorHAnsi"/>
          <w:sz w:val="32"/>
          <w:szCs w:val="32"/>
        </w:rPr>
        <w:br w:type="page"/>
      </w:r>
    </w:p>
    <w:p w14:paraId="36130C16" w14:textId="17A0D3C7" w:rsidR="00560F48" w:rsidRDefault="00560F48" w:rsidP="00560F48">
      <w:pPr>
        <w:autoSpaceDE w:val="0"/>
        <w:autoSpaceDN w:val="0"/>
        <w:adjustRightInd w:val="0"/>
        <w:spacing w:line="240" w:lineRule="auto"/>
        <w:rPr>
          <w:rFonts w:asciiTheme="majorHAnsi" w:hAnsiTheme="majorHAnsi" w:cstheme="majorHAnsi"/>
          <w:b/>
          <w:bCs/>
          <w:sz w:val="28"/>
          <w:szCs w:val="28"/>
        </w:rPr>
      </w:pPr>
      <w:r w:rsidRPr="0052584C">
        <w:rPr>
          <w:rFonts w:asciiTheme="majorHAnsi" w:hAnsiTheme="majorHAnsi" w:cstheme="majorHAnsi"/>
          <w:b/>
          <w:bCs/>
          <w:sz w:val="28"/>
          <w:szCs w:val="28"/>
          <w:u w:val="single"/>
        </w:rPr>
        <w:lastRenderedPageBreak/>
        <w:t>EXPLORING DISPARITIES</w:t>
      </w:r>
      <w:r w:rsidR="0052584C">
        <w:rPr>
          <w:rFonts w:asciiTheme="majorHAnsi" w:hAnsiTheme="majorHAnsi" w:cstheme="majorHAnsi"/>
          <w:b/>
          <w:bCs/>
          <w:sz w:val="28"/>
          <w:szCs w:val="28"/>
        </w:rPr>
        <w:t xml:space="preserve"> (activity)</w:t>
      </w:r>
      <w:r>
        <w:rPr>
          <w:rFonts w:asciiTheme="majorHAnsi" w:hAnsiTheme="majorHAnsi" w:cstheme="majorHAnsi"/>
          <w:b/>
          <w:bCs/>
          <w:sz w:val="28"/>
          <w:szCs w:val="28"/>
        </w:rPr>
        <w:t xml:space="preserve">: </w:t>
      </w:r>
    </w:p>
    <w:p w14:paraId="4DCEA042" w14:textId="77777777" w:rsidR="00560F48" w:rsidRDefault="00560F48" w:rsidP="00560F48">
      <w:pPr>
        <w:autoSpaceDE w:val="0"/>
        <w:autoSpaceDN w:val="0"/>
        <w:adjustRightInd w:val="0"/>
        <w:spacing w:line="240" w:lineRule="auto"/>
        <w:rPr>
          <w:rFonts w:asciiTheme="majorHAnsi" w:hAnsiTheme="majorHAnsi" w:cstheme="majorHAnsi"/>
          <w:b/>
          <w:bCs/>
          <w:sz w:val="28"/>
          <w:szCs w:val="28"/>
        </w:rPr>
      </w:pPr>
    </w:p>
    <w:p w14:paraId="69AFFE83" w14:textId="13C37E3D" w:rsidR="00560F48" w:rsidRPr="0089265B" w:rsidRDefault="00560F48" w:rsidP="00560F48">
      <w:pPr>
        <w:autoSpaceDE w:val="0"/>
        <w:autoSpaceDN w:val="0"/>
        <w:adjustRightInd w:val="0"/>
        <w:spacing w:line="240" w:lineRule="auto"/>
        <w:jc w:val="center"/>
        <w:rPr>
          <w:rFonts w:asciiTheme="majorHAnsi" w:hAnsiTheme="majorHAnsi" w:cstheme="majorHAnsi"/>
          <w:b/>
          <w:bCs/>
          <w:sz w:val="28"/>
          <w:szCs w:val="28"/>
        </w:rPr>
      </w:pPr>
      <w:r w:rsidRPr="0089265B">
        <w:rPr>
          <w:rFonts w:asciiTheme="majorHAnsi" w:hAnsiTheme="majorHAnsi" w:cstheme="majorHAnsi"/>
          <w:b/>
          <w:bCs/>
          <w:sz w:val="28"/>
          <w:szCs w:val="28"/>
        </w:rPr>
        <w:t>WHY DO INEQUITIES CONTINUE?</w:t>
      </w:r>
    </w:p>
    <w:p w14:paraId="1FC3E6E5"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p>
    <w:p w14:paraId="397DA9F8"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TIME: 35 Minutes</w:t>
      </w:r>
    </w:p>
    <w:p w14:paraId="24EE7393"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b/>
        </w:rPr>
        <w:t>MATERIALS:</w:t>
      </w:r>
      <w:r>
        <w:rPr>
          <w:rFonts w:asciiTheme="majorHAnsi" w:hAnsiTheme="majorHAnsi" w:cstheme="majorHAnsi"/>
        </w:rPr>
        <w:t xml:space="preserve"> Distribute the handout</w:t>
      </w:r>
      <w:r w:rsidRPr="0089265B">
        <w:rPr>
          <w:rFonts w:asciiTheme="majorHAnsi" w:hAnsiTheme="majorHAnsi" w:cstheme="majorHAnsi"/>
        </w:rPr>
        <w:t xml:space="preserve">. </w:t>
      </w:r>
    </w:p>
    <w:p w14:paraId="6AD49821"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b/>
        </w:rPr>
        <w:t>INSTRUCTIONS</w:t>
      </w:r>
      <w:r w:rsidRPr="0089265B">
        <w:rPr>
          <w:rFonts w:asciiTheme="majorHAnsi" w:hAnsiTheme="majorHAnsi" w:cstheme="majorHAnsi"/>
        </w:rPr>
        <w:t>: Invite volunteers from the group to take turns reading each view out loud. Or, ask the group to spend a few minutes looking over the views silently. Then, invite volunteers to read the heading of each view.</w:t>
      </w:r>
    </w:p>
    <w:p w14:paraId="78DD1FFF"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As participants read the views, ask them to think about these questions:</w:t>
      </w:r>
    </w:p>
    <w:p w14:paraId="56217D23" w14:textId="77777777" w:rsidR="00560F48" w:rsidRPr="0089265B" w:rsidRDefault="00560F48" w:rsidP="00560F48">
      <w:pPr>
        <w:autoSpaceDE w:val="0"/>
        <w:autoSpaceDN w:val="0"/>
        <w:adjustRightInd w:val="0"/>
        <w:spacing w:line="240" w:lineRule="auto"/>
        <w:ind w:left="720"/>
        <w:rPr>
          <w:rFonts w:asciiTheme="majorHAnsi" w:hAnsiTheme="majorHAnsi" w:cstheme="majorHAnsi"/>
        </w:rPr>
      </w:pPr>
      <w:r w:rsidRPr="0089265B">
        <w:rPr>
          <w:rFonts w:asciiTheme="majorHAnsi" w:hAnsiTheme="majorHAnsi" w:cstheme="majorHAnsi"/>
        </w:rPr>
        <w:t>1. Which views come closest to your own way of thinking?</w:t>
      </w:r>
    </w:p>
    <w:p w14:paraId="5DCA7929" w14:textId="77777777" w:rsidR="00560F48" w:rsidRPr="0089265B" w:rsidRDefault="00560F48" w:rsidP="00560F48">
      <w:pPr>
        <w:autoSpaceDE w:val="0"/>
        <w:autoSpaceDN w:val="0"/>
        <w:adjustRightInd w:val="0"/>
        <w:spacing w:line="240" w:lineRule="auto"/>
        <w:ind w:left="720"/>
        <w:rPr>
          <w:rFonts w:asciiTheme="majorHAnsi" w:hAnsiTheme="majorHAnsi" w:cstheme="majorHAnsi"/>
        </w:rPr>
      </w:pPr>
      <w:r w:rsidRPr="0089265B">
        <w:rPr>
          <w:rFonts w:asciiTheme="majorHAnsi" w:hAnsiTheme="majorHAnsi" w:cstheme="majorHAnsi"/>
        </w:rPr>
        <w:t>2. Which views seem most important?</w:t>
      </w:r>
    </w:p>
    <w:p w14:paraId="3B9704BE" w14:textId="77777777" w:rsidR="00560F48" w:rsidRPr="0089265B" w:rsidRDefault="00560F48" w:rsidP="00560F48">
      <w:pPr>
        <w:autoSpaceDE w:val="0"/>
        <w:autoSpaceDN w:val="0"/>
        <w:adjustRightInd w:val="0"/>
        <w:spacing w:line="240" w:lineRule="auto"/>
        <w:ind w:left="720"/>
        <w:rPr>
          <w:rFonts w:asciiTheme="majorHAnsi" w:hAnsiTheme="majorHAnsi" w:cstheme="majorHAnsi"/>
        </w:rPr>
      </w:pPr>
      <w:r w:rsidRPr="0089265B">
        <w:rPr>
          <w:rFonts w:asciiTheme="majorHAnsi" w:hAnsiTheme="majorHAnsi" w:cstheme="majorHAnsi"/>
        </w:rPr>
        <w:t>3. Is there a viewpoint that’s missing?</w:t>
      </w:r>
    </w:p>
    <w:p w14:paraId="2B9DC79D" w14:textId="77777777" w:rsidR="00560F48" w:rsidRPr="0089265B" w:rsidRDefault="00560F48" w:rsidP="00560F48">
      <w:pPr>
        <w:autoSpaceDE w:val="0"/>
        <w:autoSpaceDN w:val="0"/>
        <w:adjustRightInd w:val="0"/>
        <w:spacing w:line="240" w:lineRule="auto"/>
        <w:ind w:left="720"/>
        <w:rPr>
          <w:rFonts w:asciiTheme="majorHAnsi" w:hAnsiTheme="majorHAnsi" w:cstheme="majorHAnsi"/>
        </w:rPr>
      </w:pPr>
      <w:r w:rsidRPr="0089265B">
        <w:rPr>
          <w:rFonts w:asciiTheme="majorHAnsi" w:hAnsiTheme="majorHAnsi" w:cstheme="majorHAnsi"/>
        </w:rPr>
        <w:t>4. Is there anything that you don’t agree with?</w:t>
      </w:r>
    </w:p>
    <w:p w14:paraId="5EFF9CAA"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Give participants a chance to share their responses to the above questions with a partner. Then come back to the full group and discuss the questions.</w:t>
      </w:r>
    </w:p>
    <w:p w14:paraId="0F29FC4E"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p>
    <w:p w14:paraId="58C0E7F1" w14:textId="77777777" w:rsidR="00560F48" w:rsidRPr="0089265B" w:rsidRDefault="00560F48" w:rsidP="00560F48">
      <w:pPr>
        <w:autoSpaceDE w:val="0"/>
        <w:autoSpaceDN w:val="0"/>
        <w:adjustRightInd w:val="0"/>
        <w:spacing w:line="240" w:lineRule="auto"/>
        <w:rPr>
          <w:rFonts w:asciiTheme="majorHAnsi" w:hAnsiTheme="majorHAnsi" w:cstheme="majorHAnsi"/>
          <w:b/>
        </w:rPr>
      </w:pPr>
      <w:r w:rsidRPr="0089265B">
        <w:rPr>
          <w:rFonts w:asciiTheme="majorHAnsi" w:hAnsiTheme="majorHAnsi" w:cstheme="majorHAnsi"/>
          <w:b/>
        </w:rPr>
        <w:t>Facilitator Note</w:t>
      </w:r>
    </w:p>
    <w:p w14:paraId="7B8EFDCF"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 xml:space="preserve">People have many ideas about why inequities exist. We may agree with each other on some points, and disagree with each other on other points. Each view stated on the handout is in the voice of a person who thinks it is a very important idea. It is critical to identify </w:t>
      </w:r>
      <w:r>
        <w:rPr>
          <w:rFonts w:asciiTheme="majorHAnsi" w:hAnsiTheme="majorHAnsi" w:cstheme="majorHAnsi"/>
        </w:rPr>
        <w:t xml:space="preserve">people’s perspective of </w:t>
      </w:r>
      <w:r w:rsidRPr="0089265B">
        <w:rPr>
          <w:rFonts w:asciiTheme="majorHAnsi" w:hAnsiTheme="majorHAnsi" w:cstheme="majorHAnsi"/>
        </w:rPr>
        <w:t>the cause of the problem before trying to think of solutions.</w:t>
      </w:r>
    </w:p>
    <w:p w14:paraId="37ABF8AB"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5B6F855F"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r w:rsidRPr="00BE338F">
        <w:rPr>
          <w:rFonts w:asciiTheme="majorHAnsi" w:hAnsiTheme="majorHAnsi" w:cstheme="majorHAnsi"/>
          <w:i/>
        </w:rPr>
        <w:t>This is a sample module taken from</w:t>
      </w:r>
      <w:r>
        <w:rPr>
          <w:rFonts w:asciiTheme="majorHAnsi" w:hAnsiTheme="majorHAnsi" w:cstheme="majorHAnsi"/>
          <w:i/>
        </w:rPr>
        <w:t xml:space="preserve"> YWCA Madison Race to Equity toolkit (explore others on their website)</w:t>
      </w:r>
      <w:r w:rsidRPr="0089265B">
        <w:rPr>
          <w:rFonts w:asciiTheme="majorHAnsi" w:hAnsiTheme="majorHAnsi" w:cstheme="majorHAnsi"/>
        </w:rPr>
        <w:t xml:space="preserve">: </w:t>
      </w:r>
      <w:hyperlink r:id="rId30" w:history="1">
        <w:r w:rsidRPr="0089265B">
          <w:rPr>
            <w:rStyle w:val="Hyperlink"/>
            <w:rFonts w:asciiTheme="majorHAnsi" w:hAnsiTheme="majorHAnsi" w:cstheme="majorHAnsi"/>
          </w:rPr>
          <w:t>http://www.ywcamadison.org/site/c.cuIWLiO0JqI8E/b.9208687/k.6E74/Race_to_Equity_Toolkit.htm</w:t>
        </w:r>
      </w:hyperlink>
      <w:r w:rsidRPr="0089265B">
        <w:rPr>
          <w:rFonts w:asciiTheme="majorHAnsi" w:hAnsiTheme="majorHAnsi" w:cstheme="majorHAnsi"/>
        </w:rPr>
        <w:t xml:space="preserve">  </w:t>
      </w:r>
    </w:p>
    <w:p w14:paraId="605C71C4" w14:textId="77777777" w:rsidR="00560F48" w:rsidRPr="0089265B"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55854764"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b/>
        </w:rPr>
      </w:pPr>
      <w:r w:rsidRPr="0089265B">
        <w:rPr>
          <w:rFonts w:asciiTheme="majorHAnsi" w:hAnsiTheme="majorHAnsi" w:cstheme="majorHAnsi"/>
          <w:b/>
        </w:rPr>
        <w:t>Handout</w:t>
      </w:r>
      <w:r>
        <w:rPr>
          <w:rFonts w:asciiTheme="majorHAnsi" w:hAnsiTheme="majorHAnsi" w:cstheme="majorHAnsi"/>
          <w:b/>
        </w:rPr>
        <w:t xml:space="preserve"> (next page)</w:t>
      </w:r>
      <w:r w:rsidRPr="0089265B">
        <w:rPr>
          <w:rFonts w:asciiTheme="majorHAnsi" w:hAnsiTheme="majorHAnsi" w:cstheme="majorHAnsi"/>
          <w:b/>
        </w:rPr>
        <w:t>:</w:t>
      </w:r>
    </w:p>
    <w:p w14:paraId="7510A356" w14:textId="77777777" w:rsidR="00560F48" w:rsidRPr="0089265B" w:rsidRDefault="00560F48" w:rsidP="00560F48">
      <w:pPr>
        <w:widowControl w:val="0"/>
        <w:tabs>
          <w:tab w:val="left" w:pos="940"/>
          <w:tab w:val="left" w:pos="1440"/>
        </w:tabs>
        <w:autoSpaceDE w:val="0"/>
        <w:autoSpaceDN w:val="0"/>
        <w:adjustRightInd w:val="0"/>
        <w:rPr>
          <w:rFonts w:asciiTheme="majorHAnsi" w:hAnsiTheme="majorHAnsi" w:cstheme="majorHAnsi"/>
          <w:b/>
        </w:rPr>
      </w:pPr>
    </w:p>
    <w:p w14:paraId="1A571C8C" w14:textId="77777777" w:rsidR="00560F48" w:rsidRDefault="00560F48" w:rsidP="00560F48">
      <w:pPr>
        <w:rPr>
          <w:rFonts w:asciiTheme="majorHAnsi" w:hAnsiTheme="majorHAnsi" w:cstheme="majorHAnsi"/>
          <w:b/>
          <w:bCs/>
        </w:rPr>
      </w:pPr>
      <w:r>
        <w:rPr>
          <w:rFonts w:asciiTheme="majorHAnsi" w:hAnsiTheme="majorHAnsi" w:cstheme="majorHAnsi"/>
          <w:b/>
          <w:bCs/>
        </w:rPr>
        <w:br w:type="page"/>
      </w:r>
    </w:p>
    <w:p w14:paraId="1AEED58B" w14:textId="77777777" w:rsidR="00560F48" w:rsidRDefault="00560F48" w:rsidP="00560F48">
      <w:pPr>
        <w:autoSpaceDE w:val="0"/>
        <w:autoSpaceDN w:val="0"/>
        <w:adjustRightInd w:val="0"/>
        <w:spacing w:line="240" w:lineRule="auto"/>
        <w:jc w:val="center"/>
        <w:rPr>
          <w:rFonts w:asciiTheme="majorHAnsi" w:hAnsiTheme="majorHAnsi" w:cstheme="majorHAnsi"/>
          <w:b/>
          <w:bCs/>
          <w:sz w:val="28"/>
          <w:szCs w:val="28"/>
        </w:rPr>
      </w:pPr>
      <w:r w:rsidRPr="00BE338F">
        <w:rPr>
          <w:rFonts w:asciiTheme="majorHAnsi" w:hAnsiTheme="majorHAnsi" w:cstheme="majorHAnsi"/>
          <w:b/>
          <w:bCs/>
          <w:sz w:val="28"/>
          <w:szCs w:val="28"/>
        </w:rPr>
        <w:lastRenderedPageBreak/>
        <w:t>Why Do Inequities Continue?</w:t>
      </w:r>
    </w:p>
    <w:p w14:paraId="5782EF31" w14:textId="77777777" w:rsidR="00560F48" w:rsidRPr="00BE338F" w:rsidRDefault="00560F48" w:rsidP="00560F48">
      <w:pPr>
        <w:autoSpaceDE w:val="0"/>
        <w:autoSpaceDN w:val="0"/>
        <w:adjustRightInd w:val="0"/>
        <w:spacing w:line="240" w:lineRule="auto"/>
        <w:jc w:val="center"/>
        <w:rPr>
          <w:rFonts w:asciiTheme="majorHAnsi" w:hAnsiTheme="majorHAnsi" w:cstheme="majorHAnsi"/>
          <w:b/>
          <w:bCs/>
          <w:sz w:val="28"/>
          <w:szCs w:val="28"/>
        </w:rPr>
      </w:pPr>
    </w:p>
    <w:p w14:paraId="551EFF65" w14:textId="77777777" w:rsidR="00560F48"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People have many ideas about why inequities exist. We may agree with</w:t>
      </w:r>
      <w:r>
        <w:rPr>
          <w:rFonts w:asciiTheme="majorHAnsi" w:hAnsiTheme="majorHAnsi" w:cstheme="majorHAnsi"/>
        </w:rPr>
        <w:t xml:space="preserve"> each other on some points, and </w:t>
      </w:r>
      <w:r w:rsidRPr="0089265B">
        <w:rPr>
          <w:rFonts w:asciiTheme="majorHAnsi" w:hAnsiTheme="majorHAnsi" w:cstheme="majorHAnsi"/>
        </w:rPr>
        <w:t>disagree with each other on other points. Each view stated below is in t</w:t>
      </w:r>
      <w:r>
        <w:rPr>
          <w:rFonts w:asciiTheme="majorHAnsi" w:hAnsiTheme="majorHAnsi" w:cstheme="majorHAnsi"/>
        </w:rPr>
        <w:t xml:space="preserve">he voice of a person who thinks </w:t>
      </w:r>
      <w:r w:rsidRPr="0089265B">
        <w:rPr>
          <w:rFonts w:asciiTheme="majorHAnsi" w:hAnsiTheme="majorHAnsi" w:cstheme="majorHAnsi"/>
        </w:rPr>
        <w:t>it is a very important idea. As you read the views, think about these questions:</w:t>
      </w:r>
    </w:p>
    <w:p w14:paraId="2138A24E" w14:textId="77777777" w:rsidR="00560F48" w:rsidRPr="0089265B" w:rsidRDefault="00560F48" w:rsidP="00560F48">
      <w:pPr>
        <w:autoSpaceDE w:val="0"/>
        <w:autoSpaceDN w:val="0"/>
        <w:adjustRightInd w:val="0"/>
        <w:spacing w:line="240" w:lineRule="auto"/>
        <w:rPr>
          <w:rFonts w:asciiTheme="majorHAnsi" w:hAnsiTheme="majorHAnsi" w:cstheme="majorHAnsi"/>
        </w:rPr>
      </w:pPr>
    </w:p>
    <w:p w14:paraId="14B7514C" w14:textId="77777777" w:rsidR="00560F48" w:rsidRPr="00BE338F" w:rsidRDefault="00560F48" w:rsidP="00560F48">
      <w:pPr>
        <w:autoSpaceDE w:val="0"/>
        <w:autoSpaceDN w:val="0"/>
        <w:adjustRightInd w:val="0"/>
        <w:spacing w:line="240" w:lineRule="auto"/>
        <w:ind w:left="720"/>
        <w:rPr>
          <w:rFonts w:asciiTheme="majorHAnsi" w:hAnsiTheme="majorHAnsi" w:cstheme="majorHAnsi"/>
          <w:i/>
        </w:rPr>
      </w:pPr>
      <w:r w:rsidRPr="00BE338F">
        <w:rPr>
          <w:rFonts w:asciiTheme="majorHAnsi" w:hAnsiTheme="majorHAnsi" w:cstheme="majorHAnsi"/>
          <w:i/>
        </w:rPr>
        <w:t>1. Which views come closest to your own way of thinking?</w:t>
      </w:r>
    </w:p>
    <w:p w14:paraId="57B6849C" w14:textId="77777777" w:rsidR="00560F48" w:rsidRPr="00BE338F" w:rsidRDefault="00560F48" w:rsidP="00560F48">
      <w:pPr>
        <w:autoSpaceDE w:val="0"/>
        <w:autoSpaceDN w:val="0"/>
        <w:adjustRightInd w:val="0"/>
        <w:spacing w:line="240" w:lineRule="auto"/>
        <w:ind w:left="720"/>
        <w:rPr>
          <w:rFonts w:asciiTheme="majorHAnsi" w:hAnsiTheme="majorHAnsi" w:cstheme="majorHAnsi"/>
          <w:i/>
        </w:rPr>
      </w:pPr>
      <w:r w:rsidRPr="00BE338F">
        <w:rPr>
          <w:rFonts w:asciiTheme="majorHAnsi" w:hAnsiTheme="majorHAnsi" w:cstheme="majorHAnsi"/>
          <w:i/>
        </w:rPr>
        <w:t>2. Which views seem most important?</w:t>
      </w:r>
    </w:p>
    <w:p w14:paraId="100A30C3" w14:textId="77777777" w:rsidR="00560F48" w:rsidRPr="00BE338F" w:rsidRDefault="00560F48" w:rsidP="00560F48">
      <w:pPr>
        <w:autoSpaceDE w:val="0"/>
        <w:autoSpaceDN w:val="0"/>
        <w:adjustRightInd w:val="0"/>
        <w:spacing w:line="240" w:lineRule="auto"/>
        <w:ind w:left="720"/>
        <w:rPr>
          <w:rFonts w:asciiTheme="majorHAnsi" w:hAnsiTheme="majorHAnsi" w:cstheme="majorHAnsi"/>
          <w:i/>
        </w:rPr>
      </w:pPr>
      <w:r w:rsidRPr="00BE338F">
        <w:rPr>
          <w:rFonts w:asciiTheme="majorHAnsi" w:hAnsiTheme="majorHAnsi" w:cstheme="majorHAnsi"/>
          <w:i/>
        </w:rPr>
        <w:t>3. Is there a viewpoint that’s missing?</w:t>
      </w:r>
    </w:p>
    <w:p w14:paraId="71FD6561" w14:textId="77777777" w:rsidR="00560F48" w:rsidRPr="00BE338F" w:rsidRDefault="00560F48" w:rsidP="00560F48">
      <w:pPr>
        <w:autoSpaceDE w:val="0"/>
        <w:autoSpaceDN w:val="0"/>
        <w:adjustRightInd w:val="0"/>
        <w:spacing w:line="240" w:lineRule="auto"/>
        <w:ind w:left="720"/>
        <w:rPr>
          <w:rFonts w:asciiTheme="majorHAnsi" w:hAnsiTheme="majorHAnsi" w:cstheme="majorHAnsi"/>
          <w:i/>
        </w:rPr>
      </w:pPr>
      <w:r w:rsidRPr="00BE338F">
        <w:rPr>
          <w:rFonts w:asciiTheme="majorHAnsi" w:hAnsiTheme="majorHAnsi" w:cstheme="majorHAnsi"/>
          <w:i/>
        </w:rPr>
        <w:t>4. Is there anything that you don’t agree with?</w:t>
      </w:r>
    </w:p>
    <w:p w14:paraId="21273174" w14:textId="77777777" w:rsidR="00560F48" w:rsidRDefault="00560F48" w:rsidP="00560F48">
      <w:pPr>
        <w:autoSpaceDE w:val="0"/>
        <w:autoSpaceDN w:val="0"/>
        <w:adjustRightInd w:val="0"/>
        <w:spacing w:line="240" w:lineRule="auto"/>
        <w:rPr>
          <w:rFonts w:asciiTheme="majorHAnsi" w:hAnsiTheme="majorHAnsi" w:cstheme="majorHAnsi"/>
          <w:b/>
          <w:bCs/>
        </w:rPr>
      </w:pPr>
    </w:p>
    <w:p w14:paraId="77A0E250"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VIEWPOINT 1</w:t>
      </w:r>
    </w:p>
    <w:p w14:paraId="72171996"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Pop culture and the media show negative stereotypes of different groups.</w:t>
      </w:r>
    </w:p>
    <w:p w14:paraId="7B3D7983" w14:textId="77777777" w:rsidR="00560F48"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On TV or in the movies, we see Arab Americans as terrorists. We see Lat</w:t>
      </w:r>
      <w:r>
        <w:rPr>
          <w:rFonts w:asciiTheme="majorHAnsi" w:hAnsiTheme="majorHAnsi" w:cstheme="majorHAnsi"/>
        </w:rPr>
        <w:t xml:space="preserve">inos as maids, gang members, or </w:t>
      </w:r>
      <w:r w:rsidRPr="0089265B">
        <w:rPr>
          <w:rFonts w:asciiTheme="majorHAnsi" w:hAnsiTheme="majorHAnsi" w:cstheme="majorHAnsi"/>
        </w:rPr>
        <w:t>drug lords. African American males often play gangsta rappers or th</w:t>
      </w:r>
      <w:r>
        <w:rPr>
          <w:rFonts w:asciiTheme="majorHAnsi" w:hAnsiTheme="majorHAnsi" w:cstheme="majorHAnsi"/>
        </w:rPr>
        <w:t xml:space="preserve">ugs. This is damaging. It makes </w:t>
      </w:r>
      <w:r w:rsidRPr="0089265B">
        <w:rPr>
          <w:rFonts w:asciiTheme="majorHAnsi" w:hAnsiTheme="majorHAnsi" w:cstheme="majorHAnsi"/>
        </w:rPr>
        <w:t>people think these groups are problems. It feeds people’s prejud</w:t>
      </w:r>
      <w:r>
        <w:rPr>
          <w:rFonts w:asciiTheme="majorHAnsi" w:hAnsiTheme="majorHAnsi" w:cstheme="majorHAnsi"/>
        </w:rPr>
        <w:t>ice and makes us feel hopeless.</w:t>
      </w:r>
    </w:p>
    <w:p w14:paraId="006B97B2" w14:textId="77777777" w:rsidR="00560F48" w:rsidRPr="00BE338F" w:rsidRDefault="00560F48" w:rsidP="00560F48">
      <w:pPr>
        <w:autoSpaceDE w:val="0"/>
        <w:autoSpaceDN w:val="0"/>
        <w:adjustRightInd w:val="0"/>
        <w:spacing w:line="240" w:lineRule="auto"/>
        <w:rPr>
          <w:rFonts w:asciiTheme="majorHAnsi" w:hAnsiTheme="majorHAnsi" w:cstheme="majorHAnsi"/>
        </w:rPr>
      </w:pPr>
    </w:p>
    <w:p w14:paraId="3AA739F1"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VIEWPOINT 2</w:t>
      </w:r>
    </w:p>
    <w:p w14:paraId="3C66A7D2"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The effects of our history are still with us today.</w:t>
      </w:r>
    </w:p>
    <w:p w14:paraId="4940FD5A"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Racism has always been part of American life. When our country began, European settlers kept slaves.</w:t>
      </w:r>
    </w:p>
    <w:p w14:paraId="5D444C45" w14:textId="77777777" w:rsidR="00560F48" w:rsidRPr="00BE338F"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They took land that belonged to Native peoples. Our government made l</w:t>
      </w:r>
      <w:r>
        <w:rPr>
          <w:rFonts w:asciiTheme="majorHAnsi" w:hAnsiTheme="majorHAnsi" w:cstheme="majorHAnsi"/>
        </w:rPr>
        <w:t xml:space="preserve">aws and policies against people </w:t>
      </w:r>
      <w:r w:rsidRPr="0089265B">
        <w:rPr>
          <w:rFonts w:asciiTheme="majorHAnsi" w:hAnsiTheme="majorHAnsi" w:cstheme="majorHAnsi"/>
        </w:rPr>
        <w:t>of color. Even after slavery was ended, government favored whites</w:t>
      </w:r>
      <w:r>
        <w:rPr>
          <w:rFonts w:asciiTheme="majorHAnsi" w:hAnsiTheme="majorHAnsi" w:cstheme="majorHAnsi"/>
        </w:rPr>
        <w:t xml:space="preserve">. For example, after WW II, few </w:t>
      </w:r>
      <w:r w:rsidRPr="0089265B">
        <w:rPr>
          <w:rFonts w:asciiTheme="majorHAnsi" w:hAnsiTheme="majorHAnsi" w:cstheme="majorHAnsi"/>
        </w:rPr>
        <w:t>homes were owned by nonwhites. Government housing loans were not g</w:t>
      </w:r>
      <w:r>
        <w:rPr>
          <w:rFonts w:asciiTheme="majorHAnsi" w:hAnsiTheme="majorHAnsi" w:cstheme="majorHAnsi"/>
        </w:rPr>
        <w:t xml:space="preserve">iven to people of color. Native </w:t>
      </w:r>
      <w:r w:rsidRPr="0089265B">
        <w:rPr>
          <w:rFonts w:asciiTheme="majorHAnsi" w:hAnsiTheme="majorHAnsi" w:cstheme="majorHAnsi"/>
        </w:rPr>
        <w:t xml:space="preserve">peoples and African Americans have suffered most. They live with the </w:t>
      </w:r>
      <w:r>
        <w:rPr>
          <w:rFonts w:asciiTheme="majorHAnsi" w:hAnsiTheme="majorHAnsi" w:cstheme="majorHAnsi"/>
        </w:rPr>
        <w:t>effects of hundreds of years of racism.</w:t>
      </w:r>
    </w:p>
    <w:p w14:paraId="202EE675" w14:textId="77777777" w:rsidR="00560F48" w:rsidRDefault="00560F48" w:rsidP="00560F48">
      <w:pPr>
        <w:autoSpaceDE w:val="0"/>
        <w:autoSpaceDN w:val="0"/>
        <w:adjustRightInd w:val="0"/>
        <w:spacing w:line="240" w:lineRule="auto"/>
        <w:rPr>
          <w:rFonts w:asciiTheme="majorHAnsi" w:hAnsiTheme="majorHAnsi" w:cstheme="majorHAnsi"/>
          <w:b/>
          <w:bCs/>
        </w:rPr>
      </w:pPr>
    </w:p>
    <w:p w14:paraId="424BE5DA"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VIEWPOINT 3</w:t>
      </w:r>
    </w:p>
    <w:p w14:paraId="74BDC3BE"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Policies based on race are the problem.</w:t>
      </w:r>
    </w:p>
    <w:p w14:paraId="2F0B5147" w14:textId="77777777" w:rsidR="00560F48" w:rsidRPr="00BE338F"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We must stop hiring and promoting people based on their race. W</w:t>
      </w:r>
      <w:r>
        <w:rPr>
          <w:rFonts w:asciiTheme="majorHAnsi" w:hAnsiTheme="majorHAnsi" w:cstheme="majorHAnsi"/>
        </w:rPr>
        <w:t xml:space="preserve">e need to move to a color‐blind </w:t>
      </w:r>
      <w:r w:rsidRPr="0089265B">
        <w:rPr>
          <w:rFonts w:asciiTheme="majorHAnsi" w:hAnsiTheme="majorHAnsi" w:cstheme="majorHAnsi"/>
        </w:rPr>
        <w:t>society. We need policies based on merit and not on ethnic backgr</w:t>
      </w:r>
      <w:r>
        <w:rPr>
          <w:rFonts w:asciiTheme="majorHAnsi" w:hAnsiTheme="majorHAnsi" w:cstheme="majorHAnsi"/>
        </w:rPr>
        <w:t xml:space="preserve">ound. This is what’s wrong with </w:t>
      </w:r>
      <w:r w:rsidRPr="0089265B">
        <w:rPr>
          <w:rFonts w:asciiTheme="majorHAnsi" w:hAnsiTheme="majorHAnsi" w:cstheme="majorHAnsi"/>
        </w:rPr>
        <w:t>affirmative action. Some resent it when people of color get special treat</w:t>
      </w:r>
      <w:r>
        <w:rPr>
          <w:rFonts w:asciiTheme="majorHAnsi" w:hAnsiTheme="majorHAnsi" w:cstheme="majorHAnsi"/>
        </w:rPr>
        <w:t xml:space="preserve">ment. </w:t>
      </w:r>
      <w:proofErr w:type="gramStart"/>
      <w:r>
        <w:rPr>
          <w:rFonts w:asciiTheme="majorHAnsi" w:hAnsiTheme="majorHAnsi" w:cstheme="majorHAnsi"/>
        </w:rPr>
        <w:t xml:space="preserve">People of color wonder if </w:t>
      </w:r>
      <w:r w:rsidRPr="0089265B">
        <w:rPr>
          <w:rFonts w:asciiTheme="majorHAnsi" w:hAnsiTheme="majorHAnsi" w:cstheme="majorHAnsi"/>
        </w:rPr>
        <w:t>their success is tied to ability or to some hiring goal.</w:t>
      </w:r>
      <w:proofErr w:type="gramEnd"/>
      <w:r w:rsidRPr="0089265B">
        <w:rPr>
          <w:rFonts w:asciiTheme="majorHAnsi" w:hAnsiTheme="majorHAnsi" w:cstheme="majorHAnsi"/>
        </w:rPr>
        <w:t xml:space="preserve"> This i</w:t>
      </w:r>
      <w:r>
        <w:rPr>
          <w:rFonts w:asciiTheme="majorHAnsi" w:hAnsiTheme="majorHAnsi" w:cstheme="majorHAnsi"/>
        </w:rPr>
        <w:t>s bad for everyone.</w:t>
      </w:r>
    </w:p>
    <w:p w14:paraId="6039D101" w14:textId="77777777" w:rsidR="00560F48" w:rsidRDefault="00560F48" w:rsidP="00560F48">
      <w:pPr>
        <w:autoSpaceDE w:val="0"/>
        <w:autoSpaceDN w:val="0"/>
        <w:adjustRightInd w:val="0"/>
        <w:spacing w:line="240" w:lineRule="auto"/>
        <w:rPr>
          <w:rFonts w:asciiTheme="majorHAnsi" w:hAnsiTheme="majorHAnsi" w:cstheme="majorHAnsi"/>
          <w:b/>
          <w:bCs/>
        </w:rPr>
      </w:pPr>
    </w:p>
    <w:p w14:paraId="251406C1"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VIEWPOINT 4</w:t>
      </w:r>
    </w:p>
    <w:p w14:paraId="0C53E977"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Institutions have racist policies and practices.</w:t>
      </w:r>
    </w:p>
    <w:p w14:paraId="0A303B6C" w14:textId="77777777" w:rsidR="00560F48" w:rsidRPr="00BE338F"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Many public and private institutions still exclude people of color.</w:t>
      </w:r>
      <w:r>
        <w:rPr>
          <w:rFonts w:asciiTheme="majorHAnsi" w:hAnsiTheme="majorHAnsi" w:cstheme="majorHAnsi"/>
        </w:rPr>
        <w:t xml:space="preserve"> And privileges associated with </w:t>
      </w:r>
      <w:r w:rsidRPr="0089265B">
        <w:rPr>
          <w:rFonts w:asciiTheme="majorHAnsi" w:hAnsiTheme="majorHAnsi" w:cstheme="majorHAnsi"/>
        </w:rPr>
        <w:t>“whiteness” are built into the cultures of our institutions. For example, pe</w:t>
      </w:r>
      <w:r>
        <w:rPr>
          <w:rFonts w:asciiTheme="majorHAnsi" w:hAnsiTheme="majorHAnsi" w:cstheme="majorHAnsi"/>
        </w:rPr>
        <w:t xml:space="preserve">ople rarely think about the </w:t>
      </w:r>
      <w:r w:rsidRPr="0089265B">
        <w:rPr>
          <w:rFonts w:asciiTheme="majorHAnsi" w:hAnsiTheme="majorHAnsi" w:cstheme="majorHAnsi"/>
        </w:rPr>
        <w:t>needs of different ethnic groups when they decide where to locate th</w:t>
      </w:r>
      <w:r>
        <w:rPr>
          <w:rFonts w:asciiTheme="majorHAnsi" w:hAnsiTheme="majorHAnsi" w:cstheme="majorHAnsi"/>
        </w:rPr>
        <w:t xml:space="preserve">eir businesses. Schools in poor </w:t>
      </w:r>
      <w:r w:rsidRPr="0089265B">
        <w:rPr>
          <w:rFonts w:asciiTheme="majorHAnsi" w:hAnsiTheme="majorHAnsi" w:cstheme="majorHAnsi"/>
        </w:rPr>
        <w:t>neighborhoods lack resources. Banks make it hard for people of color to get</w:t>
      </w:r>
      <w:r>
        <w:rPr>
          <w:rFonts w:asciiTheme="majorHAnsi" w:hAnsiTheme="majorHAnsi" w:cstheme="majorHAnsi"/>
        </w:rPr>
        <w:t xml:space="preserve"> loans. And racial profiling is </w:t>
      </w:r>
      <w:r w:rsidRPr="0089265B">
        <w:rPr>
          <w:rFonts w:asciiTheme="majorHAnsi" w:hAnsiTheme="majorHAnsi" w:cstheme="majorHAnsi"/>
        </w:rPr>
        <w:t>a big problem in law enforcement. Even though we have new laws, th</w:t>
      </w:r>
      <w:r>
        <w:rPr>
          <w:rFonts w:asciiTheme="majorHAnsi" w:hAnsiTheme="majorHAnsi" w:cstheme="majorHAnsi"/>
        </w:rPr>
        <w:t>e system really hasn’t changed.</w:t>
      </w:r>
    </w:p>
    <w:p w14:paraId="776452C2" w14:textId="77777777" w:rsidR="00560F48" w:rsidRDefault="00560F48" w:rsidP="00560F48">
      <w:pPr>
        <w:autoSpaceDE w:val="0"/>
        <w:autoSpaceDN w:val="0"/>
        <w:adjustRightInd w:val="0"/>
        <w:spacing w:line="240" w:lineRule="auto"/>
        <w:rPr>
          <w:rFonts w:asciiTheme="majorHAnsi" w:hAnsiTheme="majorHAnsi" w:cstheme="majorHAnsi"/>
          <w:b/>
          <w:bCs/>
        </w:rPr>
      </w:pPr>
    </w:p>
    <w:p w14:paraId="5EC7C2FA"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VIEWPOINT 5</w:t>
      </w:r>
    </w:p>
    <w:p w14:paraId="308FDD3E"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People of color lack economic opportunity.</w:t>
      </w:r>
    </w:p>
    <w:p w14:paraId="1A2766FF"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Without good jobs, people of color can’t move up in society. When big</w:t>
      </w:r>
      <w:r>
        <w:rPr>
          <w:rFonts w:asciiTheme="majorHAnsi" w:hAnsiTheme="majorHAnsi" w:cstheme="majorHAnsi"/>
        </w:rPr>
        <w:t xml:space="preserve"> business cuts jobs, it affects </w:t>
      </w:r>
      <w:r w:rsidRPr="0089265B">
        <w:rPr>
          <w:rFonts w:asciiTheme="majorHAnsi" w:hAnsiTheme="majorHAnsi" w:cstheme="majorHAnsi"/>
        </w:rPr>
        <w:t>people of color more than whites. This is mostly true in our cities, where many people of color live.</w:t>
      </w:r>
    </w:p>
    <w:p w14:paraId="74A70572" w14:textId="77777777" w:rsidR="00560F48"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lastRenderedPageBreak/>
        <w:t xml:space="preserve">Cities and neighborhoods with more poor people have a smaller tax </w:t>
      </w:r>
      <w:r>
        <w:rPr>
          <w:rFonts w:asciiTheme="majorHAnsi" w:hAnsiTheme="majorHAnsi" w:cstheme="majorHAnsi"/>
        </w:rPr>
        <w:t xml:space="preserve">base. This means less money for </w:t>
      </w:r>
      <w:r w:rsidRPr="0089265B">
        <w:rPr>
          <w:rFonts w:asciiTheme="majorHAnsi" w:hAnsiTheme="majorHAnsi" w:cstheme="majorHAnsi"/>
        </w:rPr>
        <w:t>schools and other human services. It is hard to succeed without a good education, housing, and other</w:t>
      </w:r>
      <w:r>
        <w:rPr>
          <w:rFonts w:asciiTheme="majorHAnsi" w:hAnsiTheme="majorHAnsi" w:cstheme="majorHAnsi"/>
        </w:rPr>
        <w:t xml:space="preserve"> </w:t>
      </w:r>
      <w:r w:rsidRPr="0089265B">
        <w:rPr>
          <w:rFonts w:asciiTheme="majorHAnsi" w:hAnsiTheme="majorHAnsi" w:cstheme="majorHAnsi"/>
        </w:rPr>
        <w:t>basic services. Without skills and jobs, there</w:t>
      </w:r>
      <w:r>
        <w:rPr>
          <w:rFonts w:asciiTheme="majorHAnsi" w:hAnsiTheme="majorHAnsi" w:cstheme="majorHAnsi"/>
        </w:rPr>
        <w:t xml:space="preserve"> is little to support a family.</w:t>
      </w:r>
    </w:p>
    <w:p w14:paraId="4688EB30" w14:textId="77777777" w:rsidR="00560F48" w:rsidRPr="00BE338F" w:rsidRDefault="00560F48" w:rsidP="00560F48">
      <w:pPr>
        <w:autoSpaceDE w:val="0"/>
        <w:autoSpaceDN w:val="0"/>
        <w:adjustRightInd w:val="0"/>
        <w:spacing w:line="240" w:lineRule="auto"/>
        <w:rPr>
          <w:rFonts w:asciiTheme="majorHAnsi" w:hAnsiTheme="majorHAnsi" w:cstheme="majorHAnsi"/>
        </w:rPr>
      </w:pPr>
    </w:p>
    <w:p w14:paraId="0DB3652F"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Pr>
          <w:rFonts w:asciiTheme="majorHAnsi" w:hAnsiTheme="majorHAnsi" w:cstheme="majorHAnsi"/>
          <w:b/>
          <w:bCs/>
        </w:rPr>
        <w:t>VIE</w:t>
      </w:r>
      <w:r w:rsidRPr="0089265B">
        <w:rPr>
          <w:rFonts w:asciiTheme="majorHAnsi" w:hAnsiTheme="majorHAnsi" w:cstheme="majorHAnsi"/>
          <w:b/>
          <w:bCs/>
        </w:rPr>
        <w:t>WPOINT 6</w:t>
      </w:r>
    </w:p>
    <w:p w14:paraId="363D8043"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The government often fails to enforce laws against discrimination.</w:t>
      </w:r>
    </w:p>
    <w:p w14:paraId="706E490D" w14:textId="77777777" w:rsidR="00560F48" w:rsidRPr="00BE338F"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We have some good laws against discrimination. When they are n</w:t>
      </w:r>
      <w:r>
        <w:rPr>
          <w:rFonts w:asciiTheme="majorHAnsi" w:hAnsiTheme="majorHAnsi" w:cstheme="majorHAnsi"/>
        </w:rPr>
        <w:t xml:space="preserve">ot enforced, people suffer. For </w:t>
      </w:r>
      <w:r w:rsidRPr="0089265B">
        <w:rPr>
          <w:rFonts w:asciiTheme="majorHAnsi" w:hAnsiTheme="majorHAnsi" w:cstheme="majorHAnsi"/>
        </w:rPr>
        <w:t>example, it is against the law to refuse to sell or rent a house because of</w:t>
      </w:r>
      <w:r>
        <w:rPr>
          <w:rFonts w:asciiTheme="majorHAnsi" w:hAnsiTheme="majorHAnsi" w:cstheme="majorHAnsi"/>
        </w:rPr>
        <w:t xml:space="preserve"> skin color. But many people of </w:t>
      </w:r>
      <w:r w:rsidRPr="0089265B">
        <w:rPr>
          <w:rFonts w:asciiTheme="majorHAnsi" w:hAnsiTheme="majorHAnsi" w:cstheme="majorHAnsi"/>
        </w:rPr>
        <w:t xml:space="preserve">color still have trouble when they try to rent, or buy housing. The </w:t>
      </w:r>
      <w:r>
        <w:rPr>
          <w:rFonts w:asciiTheme="majorHAnsi" w:hAnsiTheme="majorHAnsi" w:cstheme="majorHAnsi"/>
        </w:rPr>
        <w:t>government should make everyone obey the law.</w:t>
      </w:r>
    </w:p>
    <w:p w14:paraId="51F57933" w14:textId="77777777" w:rsidR="00560F48" w:rsidRDefault="00560F48" w:rsidP="00560F48">
      <w:pPr>
        <w:autoSpaceDE w:val="0"/>
        <w:autoSpaceDN w:val="0"/>
        <w:adjustRightInd w:val="0"/>
        <w:spacing w:line="240" w:lineRule="auto"/>
        <w:rPr>
          <w:rFonts w:asciiTheme="majorHAnsi" w:hAnsiTheme="majorHAnsi" w:cstheme="majorHAnsi"/>
          <w:b/>
          <w:bCs/>
        </w:rPr>
      </w:pPr>
    </w:p>
    <w:p w14:paraId="51376E92"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VIEWPOINT 7</w:t>
      </w:r>
    </w:p>
    <w:p w14:paraId="5699B719"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People don’t make the most of the chances they have.</w:t>
      </w:r>
    </w:p>
    <w:p w14:paraId="62120EAD" w14:textId="77777777" w:rsidR="00560F48" w:rsidRPr="00BE338F"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There are many programs that aim to level the playing field for everyone. For example</w:t>
      </w:r>
      <w:r>
        <w:rPr>
          <w:rFonts w:asciiTheme="majorHAnsi" w:hAnsiTheme="majorHAnsi" w:cstheme="majorHAnsi"/>
        </w:rPr>
        <w:t xml:space="preserve">, lots of schools </w:t>
      </w:r>
      <w:r w:rsidRPr="0089265B">
        <w:rPr>
          <w:rFonts w:asciiTheme="majorHAnsi" w:hAnsiTheme="majorHAnsi" w:cstheme="majorHAnsi"/>
        </w:rPr>
        <w:t>and colleges use special admissions tests. They offer scholarships to st</w:t>
      </w:r>
      <w:r>
        <w:rPr>
          <w:rFonts w:asciiTheme="majorHAnsi" w:hAnsiTheme="majorHAnsi" w:cstheme="majorHAnsi"/>
        </w:rPr>
        <w:t xml:space="preserve">udents of color. Government and </w:t>
      </w:r>
      <w:r w:rsidRPr="0089265B">
        <w:rPr>
          <w:rFonts w:asciiTheme="majorHAnsi" w:hAnsiTheme="majorHAnsi" w:cstheme="majorHAnsi"/>
        </w:rPr>
        <w:t>business have goals to recruit a diverse workforce. But they often have a h</w:t>
      </w:r>
      <w:r>
        <w:rPr>
          <w:rFonts w:asciiTheme="majorHAnsi" w:hAnsiTheme="majorHAnsi" w:cstheme="majorHAnsi"/>
        </w:rPr>
        <w:t xml:space="preserve">ard time finding people to fill </w:t>
      </w:r>
      <w:r w:rsidRPr="0089265B">
        <w:rPr>
          <w:rFonts w:asciiTheme="majorHAnsi" w:hAnsiTheme="majorHAnsi" w:cstheme="majorHAnsi"/>
        </w:rPr>
        <w:t xml:space="preserve">the jobs. Some people don’t value these chances to succeed. On top of </w:t>
      </w:r>
      <w:r>
        <w:rPr>
          <w:rFonts w:asciiTheme="majorHAnsi" w:hAnsiTheme="majorHAnsi" w:cstheme="majorHAnsi"/>
        </w:rPr>
        <w:t xml:space="preserve">that, there are some people who </w:t>
      </w:r>
      <w:r w:rsidRPr="0089265B">
        <w:rPr>
          <w:rFonts w:asciiTheme="majorHAnsi" w:hAnsiTheme="majorHAnsi" w:cstheme="majorHAnsi"/>
        </w:rPr>
        <w:t>think of themselves as “victims.” They feel defeated by their race befor</w:t>
      </w:r>
      <w:r>
        <w:rPr>
          <w:rFonts w:asciiTheme="majorHAnsi" w:hAnsiTheme="majorHAnsi" w:cstheme="majorHAnsi"/>
        </w:rPr>
        <w:t xml:space="preserve">e they even try to succeed. The </w:t>
      </w:r>
      <w:r w:rsidRPr="0089265B">
        <w:rPr>
          <w:rFonts w:asciiTheme="majorHAnsi" w:hAnsiTheme="majorHAnsi" w:cstheme="majorHAnsi"/>
        </w:rPr>
        <w:t>chances are there. People jus</w:t>
      </w:r>
      <w:r>
        <w:rPr>
          <w:rFonts w:asciiTheme="majorHAnsi" w:hAnsiTheme="majorHAnsi" w:cstheme="majorHAnsi"/>
        </w:rPr>
        <w:t>t don’t take advantage of them.</w:t>
      </w:r>
    </w:p>
    <w:p w14:paraId="69C9DF75" w14:textId="77777777" w:rsidR="00560F48" w:rsidRDefault="00560F48" w:rsidP="00560F48">
      <w:pPr>
        <w:autoSpaceDE w:val="0"/>
        <w:autoSpaceDN w:val="0"/>
        <w:adjustRightInd w:val="0"/>
        <w:spacing w:line="240" w:lineRule="auto"/>
        <w:rPr>
          <w:rFonts w:asciiTheme="majorHAnsi" w:hAnsiTheme="majorHAnsi" w:cstheme="majorHAnsi"/>
          <w:b/>
          <w:bCs/>
        </w:rPr>
      </w:pPr>
    </w:p>
    <w:p w14:paraId="008E78D4"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VIEWPOINT 8</w:t>
      </w:r>
    </w:p>
    <w:p w14:paraId="74BE1103" w14:textId="77777777" w:rsidR="00560F48" w:rsidRPr="0089265B" w:rsidRDefault="00560F48" w:rsidP="00560F48">
      <w:pPr>
        <w:autoSpaceDE w:val="0"/>
        <w:autoSpaceDN w:val="0"/>
        <w:adjustRightInd w:val="0"/>
        <w:spacing w:line="240" w:lineRule="auto"/>
        <w:rPr>
          <w:rFonts w:asciiTheme="majorHAnsi" w:hAnsiTheme="majorHAnsi" w:cstheme="majorHAnsi"/>
          <w:b/>
          <w:bCs/>
        </w:rPr>
      </w:pPr>
      <w:r w:rsidRPr="0089265B">
        <w:rPr>
          <w:rFonts w:asciiTheme="majorHAnsi" w:hAnsiTheme="majorHAnsi" w:cstheme="majorHAnsi"/>
          <w:b/>
          <w:bCs/>
        </w:rPr>
        <w:t>White people have privileges just because of the color of their skin.</w:t>
      </w:r>
    </w:p>
    <w:p w14:paraId="3A9FA28B" w14:textId="77777777" w:rsidR="00560F48" w:rsidRPr="0089265B" w:rsidRDefault="00560F48" w:rsidP="00560F48">
      <w:pPr>
        <w:autoSpaceDE w:val="0"/>
        <w:autoSpaceDN w:val="0"/>
        <w:adjustRightInd w:val="0"/>
        <w:spacing w:line="240" w:lineRule="auto"/>
        <w:rPr>
          <w:rFonts w:asciiTheme="majorHAnsi" w:hAnsiTheme="majorHAnsi" w:cstheme="majorHAnsi"/>
        </w:rPr>
      </w:pPr>
      <w:r w:rsidRPr="0089265B">
        <w:rPr>
          <w:rFonts w:asciiTheme="majorHAnsi" w:hAnsiTheme="majorHAnsi" w:cstheme="majorHAnsi"/>
        </w:rPr>
        <w:t>White people don’t face what people of color face every day. For exam</w:t>
      </w:r>
      <w:r>
        <w:rPr>
          <w:rFonts w:asciiTheme="majorHAnsi" w:hAnsiTheme="majorHAnsi" w:cstheme="majorHAnsi"/>
        </w:rPr>
        <w:t xml:space="preserve">ple, people don’t see whites as </w:t>
      </w:r>
      <w:r w:rsidRPr="0089265B">
        <w:rPr>
          <w:rFonts w:asciiTheme="majorHAnsi" w:hAnsiTheme="majorHAnsi" w:cstheme="majorHAnsi"/>
        </w:rPr>
        <w:t>inferior or dangerous because of the color of their skin. They can shop in stores without</w:t>
      </w:r>
      <w:r>
        <w:rPr>
          <w:rFonts w:asciiTheme="majorHAnsi" w:hAnsiTheme="majorHAnsi" w:cstheme="majorHAnsi"/>
        </w:rPr>
        <w:t xml:space="preserve"> being followed </w:t>
      </w:r>
      <w:r w:rsidRPr="0089265B">
        <w:rPr>
          <w:rFonts w:asciiTheme="majorHAnsi" w:hAnsiTheme="majorHAnsi" w:cstheme="majorHAnsi"/>
        </w:rPr>
        <w:t>by salespeople. And they rarely fear that government might harass t</w:t>
      </w:r>
      <w:r>
        <w:rPr>
          <w:rFonts w:asciiTheme="majorHAnsi" w:hAnsiTheme="majorHAnsi" w:cstheme="majorHAnsi"/>
        </w:rPr>
        <w:t xml:space="preserve">hem, rather than help them. The </w:t>
      </w:r>
      <w:r w:rsidRPr="0089265B">
        <w:rPr>
          <w:rFonts w:asciiTheme="majorHAnsi" w:hAnsiTheme="majorHAnsi" w:cstheme="majorHAnsi"/>
        </w:rPr>
        <w:t>culture and policies of many public and private institutions favor Europ</w:t>
      </w:r>
      <w:r>
        <w:rPr>
          <w:rFonts w:asciiTheme="majorHAnsi" w:hAnsiTheme="majorHAnsi" w:cstheme="majorHAnsi"/>
        </w:rPr>
        <w:t xml:space="preserve">ean Americans. Our system gives </w:t>
      </w:r>
      <w:r w:rsidRPr="0089265B">
        <w:rPr>
          <w:rFonts w:asciiTheme="majorHAnsi" w:hAnsiTheme="majorHAnsi" w:cstheme="majorHAnsi"/>
        </w:rPr>
        <w:t>preference to “whiteness” and makes it harder for people of color.</w:t>
      </w:r>
    </w:p>
    <w:p w14:paraId="192B76A8"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3373BB70"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79EA7833"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3312256E"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5A32ABD3"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64F6A6B3"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65661431"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18217C9C"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57B63A39"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04E4767A"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4BA1CAA9"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18E892E8"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2D589C22"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3B6A93A0"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02AE41B6" w14:textId="77777777" w:rsidR="00560F48" w:rsidRDefault="00560F48" w:rsidP="00560F48">
      <w:pPr>
        <w:widowControl w:val="0"/>
        <w:tabs>
          <w:tab w:val="left" w:pos="940"/>
          <w:tab w:val="left" w:pos="1440"/>
        </w:tabs>
        <w:autoSpaceDE w:val="0"/>
        <w:autoSpaceDN w:val="0"/>
        <w:adjustRightInd w:val="0"/>
        <w:rPr>
          <w:rFonts w:asciiTheme="majorHAnsi" w:hAnsiTheme="majorHAnsi" w:cstheme="majorHAnsi"/>
        </w:rPr>
      </w:pPr>
    </w:p>
    <w:p w14:paraId="721B9BC3" w14:textId="77777777" w:rsidR="00560F48" w:rsidRDefault="00560F48" w:rsidP="00560F48">
      <w:pPr>
        <w:spacing w:line="240" w:lineRule="auto"/>
        <w:rPr>
          <w:rStyle w:val="Hyperlink"/>
          <w:rFonts w:asciiTheme="majorHAnsi" w:hAnsiTheme="majorHAnsi" w:cstheme="majorHAnsi"/>
        </w:rPr>
      </w:pPr>
      <w:r>
        <w:t xml:space="preserve">Source: </w:t>
      </w:r>
      <w:hyperlink r:id="rId31" w:history="1">
        <w:r w:rsidRPr="0089265B">
          <w:rPr>
            <w:rStyle w:val="Hyperlink"/>
            <w:rFonts w:asciiTheme="majorHAnsi" w:hAnsiTheme="majorHAnsi" w:cstheme="majorHAnsi"/>
          </w:rPr>
          <w:t>http://www.ywcamadison.org/site/c.cuIWLiO0JqI8E/b.9208687/k.6E74/Race_to_Equity_Toolkit.htm</w:t>
        </w:r>
      </w:hyperlink>
    </w:p>
    <w:p w14:paraId="28336DF9" w14:textId="77777777" w:rsidR="00560F48" w:rsidRDefault="00560F48" w:rsidP="00560F48">
      <w:pPr>
        <w:rPr>
          <w:rStyle w:val="Hyperlink"/>
          <w:rFonts w:asciiTheme="majorHAnsi" w:hAnsiTheme="majorHAnsi" w:cstheme="majorHAnsi"/>
        </w:rPr>
      </w:pPr>
      <w:r>
        <w:rPr>
          <w:rStyle w:val="Hyperlink"/>
          <w:rFonts w:asciiTheme="majorHAnsi" w:hAnsiTheme="majorHAnsi" w:cstheme="majorHAnsi"/>
        </w:rPr>
        <w:br w:type="page"/>
      </w:r>
    </w:p>
    <w:p w14:paraId="44973545" w14:textId="77777777" w:rsidR="00E37BB0" w:rsidRPr="0052584C" w:rsidRDefault="00BE338F" w:rsidP="00E37BB0">
      <w:pPr>
        <w:pStyle w:val="Normal1"/>
        <w:rPr>
          <w:rFonts w:asciiTheme="majorHAnsi" w:hAnsiTheme="majorHAnsi" w:cstheme="majorHAnsi"/>
          <w:b/>
          <w:sz w:val="28"/>
          <w:szCs w:val="28"/>
          <w:u w:val="single"/>
        </w:rPr>
      </w:pPr>
      <w:r w:rsidRPr="0052584C">
        <w:rPr>
          <w:rFonts w:asciiTheme="majorHAnsi" w:hAnsiTheme="majorHAnsi" w:cstheme="majorHAnsi"/>
          <w:b/>
          <w:sz w:val="28"/>
          <w:szCs w:val="28"/>
          <w:u w:val="single"/>
        </w:rPr>
        <w:lastRenderedPageBreak/>
        <w:t xml:space="preserve">EXPLORING </w:t>
      </w:r>
      <w:r w:rsidR="00AA5FEF" w:rsidRPr="0052584C">
        <w:rPr>
          <w:rFonts w:asciiTheme="majorHAnsi" w:hAnsiTheme="majorHAnsi" w:cstheme="majorHAnsi"/>
          <w:b/>
          <w:sz w:val="28"/>
          <w:szCs w:val="28"/>
          <w:u w:val="single"/>
        </w:rPr>
        <w:t>IMPLICIT BIAS</w:t>
      </w:r>
    </w:p>
    <w:p w14:paraId="77E3652A" w14:textId="77777777" w:rsidR="00E37BB0" w:rsidRPr="0046173F" w:rsidRDefault="00E37BB0" w:rsidP="00E37BB0">
      <w:pPr>
        <w:rPr>
          <w:rFonts w:asciiTheme="majorHAnsi" w:hAnsiTheme="majorHAnsi" w:cstheme="majorHAnsi"/>
        </w:rPr>
      </w:pPr>
    </w:p>
    <w:tbl>
      <w:tblPr>
        <w:tblStyle w:val="TableGrid"/>
        <w:tblW w:w="0" w:type="auto"/>
        <w:tblLook w:val="04A0" w:firstRow="1" w:lastRow="0" w:firstColumn="1" w:lastColumn="0" w:noHBand="0" w:noVBand="1"/>
      </w:tblPr>
      <w:tblGrid>
        <w:gridCol w:w="3204"/>
        <w:gridCol w:w="3204"/>
      </w:tblGrid>
      <w:tr w:rsidR="00E37BB0" w:rsidRPr="0046173F" w14:paraId="702672A9" w14:textId="77777777" w:rsidTr="00F17DB9">
        <w:tc>
          <w:tcPr>
            <w:tcW w:w="3204" w:type="dxa"/>
          </w:tcPr>
          <w:p w14:paraId="69ACF8F0" w14:textId="77777777" w:rsidR="00E37BB0" w:rsidRPr="0046173F" w:rsidRDefault="00E37BB0" w:rsidP="00F17DB9">
            <w:pPr>
              <w:jc w:val="center"/>
              <w:rPr>
                <w:rFonts w:asciiTheme="majorHAnsi" w:hAnsiTheme="majorHAnsi" w:cstheme="majorHAnsi"/>
                <w:b/>
                <w:sz w:val="22"/>
                <w:szCs w:val="22"/>
              </w:rPr>
            </w:pPr>
            <w:r w:rsidRPr="0046173F">
              <w:rPr>
                <w:rFonts w:asciiTheme="majorHAnsi" w:hAnsiTheme="majorHAnsi" w:cstheme="majorHAnsi"/>
                <w:b/>
                <w:sz w:val="22"/>
                <w:szCs w:val="22"/>
              </w:rPr>
              <w:t>Explicit Bias</w:t>
            </w:r>
          </w:p>
        </w:tc>
        <w:tc>
          <w:tcPr>
            <w:tcW w:w="3204" w:type="dxa"/>
          </w:tcPr>
          <w:p w14:paraId="2BD6F29E" w14:textId="77777777" w:rsidR="00E37BB0" w:rsidRPr="0046173F" w:rsidRDefault="00E37BB0" w:rsidP="00F17DB9">
            <w:pPr>
              <w:jc w:val="center"/>
              <w:rPr>
                <w:rFonts w:asciiTheme="majorHAnsi" w:hAnsiTheme="majorHAnsi" w:cstheme="majorHAnsi"/>
                <w:b/>
                <w:sz w:val="22"/>
                <w:szCs w:val="22"/>
              </w:rPr>
            </w:pPr>
            <w:r w:rsidRPr="0046173F">
              <w:rPr>
                <w:rFonts w:asciiTheme="majorHAnsi" w:hAnsiTheme="majorHAnsi" w:cstheme="majorHAnsi"/>
                <w:b/>
                <w:sz w:val="22"/>
                <w:szCs w:val="22"/>
              </w:rPr>
              <w:t>Implicit Bias</w:t>
            </w:r>
          </w:p>
        </w:tc>
      </w:tr>
      <w:tr w:rsidR="00E37BB0" w:rsidRPr="0046173F" w14:paraId="7F58ED83" w14:textId="77777777" w:rsidTr="00F17DB9">
        <w:tc>
          <w:tcPr>
            <w:tcW w:w="3204" w:type="dxa"/>
          </w:tcPr>
          <w:p w14:paraId="0E09A061"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Expressed directly</w:t>
            </w:r>
          </w:p>
        </w:tc>
        <w:tc>
          <w:tcPr>
            <w:tcW w:w="3204" w:type="dxa"/>
          </w:tcPr>
          <w:p w14:paraId="225A5AC5"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Expressed indirectly</w:t>
            </w:r>
          </w:p>
        </w:tc>
      </w:tr>
      <w:tr w:rsidR="00E37BB0" w:rsidRPr="0046173F" w14:paraId="7574A160" w14:textId="77777777" w:rsidTr="00F17DB9">
        <w:tc>
          <w:tcPr>
            <w:tcW w:w="3204" w:type="dxa"/>
          </w:tcPr>
          <w:p w14:paraId="119CB267"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Aware of bias</w:t>
            </w:r>
          </w:p>
        </w:tc>
        <w:tc>
          <w:tcPr>
            <w:tcW w:w="3204" w:type="dxa"/>
          </w:tcPr>
          <w:p w14:paraId="4374DDFA"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Unaware of bias</w:t>
            </w:r>
          </w:p>
        </w:tc>
      </w:tr>
      <w:tr w:rsidR="00E37BB0" w:rsidRPr="0046173F" w14:paraId="1F8268A9" w14:textId="77777777" w:rsidTr="00F17DB9">
        <w:tc>
          <w:tcPr>
            <w:tcW w:w="3204" w:type="dxa"/>
          </w:tcPr>
          <w:p w14:paraId="165FCCC0"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Operates consciously</w:t>
            </w:r>
          </w:p>
        </w:tc>
        <w:tc>
          <w:tcPr>
            <w:tcW w:w="3204" w:type="dxa"/>
          </w:tcPr>
          <w:p w14:paraId="743E9260"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Operates subconsciously</w:t>
            </w:r>
          </w:p>
        </w:tc>
      </w:tr>
      <w:tr w:rsidR="00E37BB0" w:rsidRPr="0046173F" w14:paraId="6DD68106" w14:textId="77777777" w:rsidTr="00F17DB9">
        <w:tc>
          <w:tcPr>
            <w:tcW w:w="3204" w:type="dxa"/>
          </w:tcPr>
          <w:p w14:paraId="68F5D191"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Example: “I like Whites more than Latinos”</w:t>
            </w:r>
          </w:p>
        </w:tc>
        <w:tc>
          <w:tcPr>
            <w:tcW w:w="3204" w:type="dxa"/>
          </w:tcPr>
          <w:p w14:paraId="39758E07" w14:textId="77777777" w:rsidR="00E37BB0" w:rsidRPr="0046173F" w:rsidRDefault="00E37BB0" w:rsidP="00F17DB9">
            <w:pPr>
              <w:rPr>
                <w:rFonts w:asciiTheme="majorHAnsi" w:hAnsiTheme="majorHAnsi" w:cstheme="majorHAnsi"/>
                <w:sz w:val="22"/>
                <w:szCs w:val="22"/>
              </w:rPr>
            </w:pPr>
            <w:r w:rsidRPr="0046173F">
              <w:rPr>
                <w:rFonts w:asciiTheme="majorHAnsi" w:hAnsiTheme="majorHAnsi" w:cstheme="majorHAnsi"/>
                <w:sz w:val="22"/>
                <w:szCs w:val="22"/>
              </w:rPr>
              <w:t>Example: One sits further away from a Latino than a White individual.</w:t>
            </w:r>
          </w:p>
        </w:tc>
      </w:tr>
    </w:tbl>
    <w:p w14:paraId="5920C541" w14:textId="77777777" w:rsidR="006207EA" w:rsidRDefault="006207EA" w:rsidP="00E37BB0">
      <w:pPr>
        <w:rPr>
          <w:rFonts w:asciiTheme="majorHAnsi" w:hAnsiTheme="majorHAnsi" w:cstheme="majorHAnsi"/>
        </w:rPr>
      </w:pPr>
    </w:p>
    <w:p w14:paraId="593C350A" w14:textId="77777777" w:rsidR="006207EA" w:rsidRDefault="006207EA" w:rsidP="00E37BB0">
      <w:pPr>
        <w:rPr>
          <w:rFonts w:asciiTheme="majorHAnsi" w:hAnsiTheme="majorHAnsi" w:cstheme="majorHAnsi"/>
        </w:rPr>
      </w:pPr>
      <w:r w:rsidRPr="006207EA">
        <w:rPr>
          <w:rFonts w:asciiTheme="majorHAnsi" w:hAnsiTheme="majorHAnsi" w:cstheme="majorHAnsi"/>
          <w:b/>
        </w:rPr>
        <w:t>Resources</w:t>
      </w:r>
      <w:r>
        <w:rPr>
          <w:rFonts w:asciiTheme="majorHAnsi" w:hAnsiTheme="majorHAnsi" w:cstheme="majorHAnsi"/>
        </w:rPr>
        <w:t xml:space="preserve">: Perception Institute: </w:t>
      </w:r>
      <w:hyperlink r:id="rId32" w:history="1">
        <w:r w:rsidRPr="005608BF">
          <w:rPr>
            <w:rStyle w:val="Hyperlink"/>
            <w:rFonts w:asciiTheme="majorHAnsi" w:hAnsiTheme="majorHAnsi" w:cstheme="majorHAnsi"/>
          </w:rPr>
          <w:t>http://perception.org/research/implicit-bias/</w:t>
        </w:r>
      </w:hyperlink>
    </w:p>
    <w:p w14:paraId="75CBA615" w14:textId="77777777" w:rsidR="006207EA" w:rsidRPr="0046173F" w:rsidRDefault="006207EA" w:rsidP="00E37BB0">
      <w:pPr>
        <w:rPr>
          <w:rFonts w:asciiTheme="majorHAnsi" w:hAnsiTheme="majorHAnsi" w:cstheme="majorHAnsi"/>
        </w:rPr>
      </w:pPr>
    </w:p>
    <w:p w14:paraId="20AF7196" w14:textId="77777777" w:rsidR="000F36DF" w:rsidRPr="0046173F" w:rsidRDefault="006207EA" w:rsidP="00E37BB0">
      <w:pPr>
        <w:rPr>
          <w:rFonts w:asciiTheme="majorHAnsi" w:hAnsiTheme="majorHAnsi" w:cstheme="majorHAnsi"/>
        </w:rPr>
      </w:pPr>
      <w:r>
        <w:rPr>
          <w:rFonts w:asciiTheme="majorHAnsi" w:hAnsiTheme="majorHAnsi" w:cstheme="majorHAnsi"/>
          <w:b/>
        </w:rPr>
        <w:t xml:space="preserve">Activity: </w:t>
      </w:r>
      <w:r w:rsidR="00A90DA1">
        <w:rPr>
          <w:rFonts w:asciiTheme="majorHAnsi" w:hAnsiTheme="majorHAnsi" w:cstheme="majorHAnsi"/>
        </w:rPr>
        <w:t xml:space="preserve"> (This exercise </w:t>
      </w:r>
      <w:proofErr w:type="gramStart"/>
      <w:r w:rsidR="00A90DA1">
        <w:rPr>
          <w:rFonts w:asciiTheme="majorHAnsi" w:hAnsiTheme="majorHAnsi" w:cstheme="majorHAnsi"/>
        </w:rPr>
        <w:t>works  b</w:t>
      </w:r>
      <w:r w:rsidR="000F36DF" w:rsidRPr="0046173F">
        <w:rPr>
          <w:rFonts w:asciiTheme="majorHAnsi" w:hAnsiTheme="majorHAnsi" w:cstheme="majorHAnsi"/>
        </w:rPr>
        <w:t>est</w:t>
      </w:r>
      <w:proofErr w:type="gramEnd"/>
      <w:r w:rsidR="000F36DF" w:rsidRPr="0046173F">
        <w:rPr>
          <w:rFonts w:asciiTheme="majorHAnsi" w:hAnsiTheme="majorHAnsi" w:cstheme="majorHAnsi"/>
        </w:rPr>
        <w:t xml:space="preserve"> with learners who have already had some framing about concepts of implicit bias):</w:t>
      </w:r>
    </w:p>
    <w:p w14:paraId="05A54802" w14:textId="77777777" w:rsidR="00E37BB0" w:rsidRPr="0046173F" w:rsidRDefault="000F36DF" w:rsidP="000F36DF">
      <w:pPr>
        <w:ind w:firstLine="720"/>
        <w:rPr>
          <w:rFonts w:asciiTheme="majorHAnsi" w:hAnsiTheme="majorHAnsi" w:cstheme="majorHAnsi"/>
          <w:b/>
        </w:rPr>
      </w:pPr>
      <w:r w:rsidRPr="0046173F">
        <w:rPr>
          <w:rFonts w:asciiTheme="majorHAnsi" w:hAnsiTheme="majorHAnsi" w:cstheme="majorHAnsi"/>
        </w:rPr>
        <w:t xml:space="preserve">GO TO: </w:t>
      </w:r>
      <w:hyperlink r:id="rId33" w:history="1">
        <w:r w:rsidR="00E37BB0" w:rsidRPr="0046173F">
          <w:rPr>
            <w:rStyle w:val="Hyperlink"/>
            <w:rFonts w:asciiTheme="majorHAnsi" w:hAnsiTheme="majorHAnsi" w:cstheme="majorHAnsi"/>
            <w:b/>
          </w:rPr>
          <w:t>https://implicit.harvard.edu/implicit/</w:t>
        </w:r>
      </w:hyperlink>
    </w:p>
    <w:p w14:paraId="30C83744" w14:textId="77777777" w:rsidR="00805EF4" w:rsidRPr="0046173F" w:rsidRDefault="000F36DF" w:rsidP="0046173F">
      <w:pPr>
        <w:pStyle w:val="Normal1"/>
        <w:jc w:val="center"/>
        <w:rPr>
          <w:rFonts w:asciiTheme="majorHAnsi" w:hAnsiTheme="majorHAnsi" w:cstheme="majorHAnsi"/>
        </w:rPr>
      </w:pPr>
      <w:r w:rsidRPr="0046173F">
        <w:rPr>
          <w:rFonts w:asciiTheme="majorHAnsi" w:hAnsiTheme="majorHAnsi" w:cstheme="majorHAnsi"/>
          <w:noProof/>
        </w:rPr>
        <w:drawing>
          <wp:inline distT="0" distB="0" distL="0" distR="0" wp14:anchorId="28107A35" wp14:editId="1B2CF84E">
            <wp:extent cx="2943225" cy="1540162"/>
            <wp:effectExtent l="0" t="0" r="0" b="0"/>
            <wp:docPr id="6" name="Content Placeholder 5" descr="Screen Shot 2015-08-16 at 11.14.34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Screen Shot 2015-08-16 at 11.14.34 PM.png"/>
                    <pic:cNvPicPr>
                      <a:picLocks noGrp="1" noChangeAspect="1"/>
                    </pic:cNvPicPr>
                  </pic:nvPicPr>
                  <pic:blipFill>
                    <a:blip r:embed="rId34"/>
                    <a:srcRect t="-10245" b="-10245"/>
                    <a:stretch>
                      <a:fillRect/>
                    </a:stretch>
                  </pic:blipFill>
                  <pic:spPr bwMode="auto">
                    <a:xfrm>
                      <a:off x="0" y="0"/>
                      <a:ext cx="2951261" cy="1544367"/>
                    </a:xfrm>
                    <a:prstGeom prst="rect">
                      <a:avLst/>
                    </a:prstGeom>
                    <a:noFill/>
                    <a:ln>
                      <a:noFill/>
                    </a:ln>
                    <a:effectLst/>
                    <a:extLst/>
                  </pic:spPr>
                </pic:pic>
              </a:graphicData>
            </a:graphic>
          </wp:inline>
        </w:drawing>
      </w:r>
    </w:p>
    <w:p w14:paraId="0BFCEA92" w14:textId="77777777" w:rsidR="00CA741F" w:rsidRPr="0046173F" w:rsidRDefault="0046173F" w:rsidP="00CA741F">
      <w:pPr>
        <w:rPr>
          <w:rFonts w:asciiTheme="majorHAnsi" w:hAnsiTheme="majorHAnsi" w:cstheme="majorHAnsi"/>
          <w:b/>
        </w:rPr>
      </w:pPr>
      <w:r>
        <w:rPr>
          <w:rFonts w:asciiTheme="majorHAnsi" w:hAnsiTheme="majorHAnsi" w:cstheme="majorHAnsi"/>
          <w:b/>
        </w:rPr>
        <w:t xml:space="preserve">Evidence-based </w:t>
      </w:r>
      <w:r w:rsidR="00CA741F" w:rsidRPr="0046173F">
        <w:rPr>
          <w:rFonts w:asciiTheme="majorHAnsi" w:hAnsiTheme="majorHAnsi" w:cstheme="majorHAnsi"/>
          <w:b/>
        </w:rPr>
        <w:t>Personal Practical Tactics to combat implicit Bias</w:t>
      </w:r>
      <w:r w:rsidR="006207EA">
        <w:rPr>
          <w:rFonts w:asciiTheme="majorHAnsi" w:hAnsiTheme="majorHAnsi" w:cstheme="majorHAnsi"/>
          <w:b/>
        </w:rPr>
        <w:t>: EPIC</w:t>
      </w:r>
    </w:p>
    <w:p w14:paraId="00BFA5BB" w14:textId="77777777" w:rsidR="000F36DF" w:rsidRPr="0046173F" w:rsidRDefault="0046173F" w:rsidP="00CA741F">
      <w:pPr>
        <w:rPr>
          <w:rFonts w:asciiTheme="majorHAnsi" w:hAnsiTheme="majorHAnsi" w:cstheme="majorHAnsi"/>
          <w:b/>
        </w:rPr>
      </w:pPr>
      <w:r w:rsidRPr="0046173F">
        <w:rPr>
          <w:rFonts w:asciiTheme="majorHAnsi" w:eastAsia="Times New Roman" w:hAnsiTheme="majorHAnsi" w:cstheme="majorHAnsi"/>
        </w:rPr>
        <w:t xml:space="preserve">Molly Carnes, Eve Fine, and Jennifer Sheridan. </w:t>
      </w:r>
      <w:r w:rsidRPr="0046173F">
        <w:rPr>
          <w:rFonts w:asciiTheme="majorHAnsi" w:eastAsia="Times New Roman" w:hAnsiTheme="majorHAnsi" w:cstheme="majorHAnsi"/>
          <w:i/>
          <w:iCs/>
        </w:rPr>
        <w:t xml:space="preserve">Breaking the Bias Habit: A workshop to promote racial equity in hiring and clinical practice. </w:t>
      </w:r>
      <w:r w:rsidRPr="0046173F">
        <w:rPr>
          <w:rFonts w:asciiTheme="majorHAnsi" w:eastAsia="Times New Roman" w:hAnsiTheme="majorHAnsi" w:cstheme="majorHAnsi"/>
        </w:rPr>
        <w:t>Copyright © 2015 by WISELI and the Board of Regents of the University of Wisconsin System</w:t>
      </w:r>
    </w:p>
    <w:p w14:paraId="53459D5F" w14:textId="77777777" w:rsidR="00CA741F" w:rsidRPr="0046173F" w:rsidRDefault="00CA741F" w:rsidP="00CA741F">
      <w:pPr>
        <w:rPr>
          <w:rFonts w:asciiTheme="majorHAnsi" w:hAnsiTheme="majorHAnsi" w:cstheme="majorHAnsi"/>
        </w:rPr>
      </w:pPr>
      <w:r w:rsidRPr="0046173F">
        <w:rPr>
          <w:rFonts w:asciiTheme="majorHAnsi" w:hAnsiTheme="majorHAnsi" w:cstheme="majorHAnsi"/>
          <w:b/>
          <w:sz w:val="28"/>
        </w:rPr>
        <w:t>E:</w:t>
      </w:r>
      <w:r w:rsidRPr="0046173F">
        <w:rPr>
          <w:rFonts w:asciiTheme="majorHAnsi" w:hAnsiTheme="majorHAnsi" w:cstheme="majorHAnsi"/>
          <w:sz w:val="28"/>
        </w:rPr>
        <w:t xml:space="preserve"> </w:t>
      </w:r>
      <w:r w:rsidRPr="0046173F">
        <w:rPr>
          <w:rFonts w:asciiTheme="majorHAnsi" w:hAnsiTheme="majorHAnsi" w:cstheme="majorHAnsi"/>
        </w:rPr>
        <w:t xml:space="preserve">Engage in perspective taking </w:t>
      </w:r>
    </w:p>
    <w:p w14:paraId="30B32652" w14:textId="77777777" w:rsidR="00CA741F" w:rsidRPr="0046173F" w:rsidRDefault="00CA741F" w:rsidP="00CA741F">
      <w:pPr>
        <w:pStyle w:val="ListParagraph"/>
        <w:numPr>
          <w:ilvl w:val="0"/>
          <w:numId w:val="7"/>
        </w:numPr>
        <w:rPr>
          <w:rFonts w:asciiTheme="majorHAnsi" w:hAnsiTheme="majorHAnsi" w:cstheme="majorHAnsi"/>
          <w:sz w:val="22"/>
          <w:szCs w:val="22"/>
        </w:rPr>
      </w:pPr>
      <w:r w:rsidRPr="0046173F">
        <w:rPr>
          <w:rFonts w:asciiTheme="majorHAnsi" w:hAnsiTheme="majorHAnsi" w:cstheme="majorHAnsi"/>
          <w:sz w:val="22"/>
          <w:szCs w:val="22"/>
        </w:rPr>
        <w:t>look at things from the other’s point of view</w:t>
      </w:r>
      <w:r w:rsidR="00761185">
        <w:rPr>
          <w:rFonts w:asciiTheme="majorHAnsi" w:hAnsiTheme="majorHAnsi" w:cstheme="majorHAnsi"/>
          <w:sz w:val="22"/>
          <w:szCs w:val="22"/>
        </w:rPr>
        <w:t xml:space="preserve"> (Todd et al.,2011; </w:t>
      </w:r>
      <w:proofErr w:type="spellStart"/>
      <w:r w:rsidR="00761185">
        <w:rPr>
          <w:rFonts w:asciiTheme="majorHAnsi" w:hAnsiTheme="majorHAnsi" w:cstheme="majorHAnsi"/>
          <w:sz w:val="22"/>
          <w:szCs w:val="22"/>
        </w:rPr>
        <w:t>Drwecki</w:t>
      </w:r>
      <w:proofErr w:type="spellEnd"/>
      <w:r w:rsidR="00761185">
        <w:rPr>
          <w:rFonts w:asciiTheme="majorHAnsi" w:hAnsiTheme="majorHAnsi" w:cstheme="majorHAnsi"/>
          <w:sz w:val="22"/>
          <w:szCs w:val="22"/>
        </w:rPr>
        <w:t xml:space="preserve"> et al.,2011)</w:t>
      </w:r>
    </w:p>
    <w:p w14:paraId="63D1F0CD" w14:textId="77777777" w:rsidR="00CA741F" w:rsidRPr="0046173F" w:rsidRDefault="00CA741F" w:rsidP="00CA741F">
      <w:pPr>
        <w:rPr>
          <w:rFonts w:asciiTheme="majorHAnsi" w:hAnsiTheme="majorHAnsi" w:cstheme="majorHAnsi"/>
        </w:rPr>
      </w:pPr>
      <w:r w:rsidRPr="0046173F">
        <w:rPr>
          <w:rFonts w:asciiTheme="majorHAnsi" w:hAnsiTheme="majorHAnsi" w:cstheme="majorHAnsi"/>
          <w:b/>
          <w:sz w:val="28"/>
        </w:rPr>
        <w:t>P:</w:t>
      </w:r>
      <w:r w:rsidRPr="0046173F">
        <w:rPr>
          <w:rFonts w:asciiTheme="majorHAnsi" w:hAnsiTheme="majorHAnsi" w:cstheme="majorHAnsi"/>
          <w:sz w:val="28"/>
        </w:rPr>
        <w:t xml:space="preserve"> </w:t>
      </w:r>
      <w:r w:rsidRPr="0046173F">
        <w:rPr>
          <w:rFonts w:asciiTheme="majorHAnsi" w:hAnsiTheme="majorHAnsi" w:cstheme="majorHAnsi"/>
        </w:rPr>
        <w:t>Practice the right message</w:t>
      </w:r>
    </w:p>
    <w:p w14:paraId="080FE096" w14:textId="77777777" w:rsidR="00CA741F" w:rsidRPr="0046173F" w:rsidRDefault="00CA741F" w:rsidP="00CA741F">
      <w:pPr>
        <w:numPr>
          <w:ilvl w:val="0"/>
          <w:numId w:val="4"/>
        </w:numPr>
        <w:spacing w:line="240" w:lineRule="auto"/>
        <w:rPr>
          <w:rFonts w:asciiTheme="majorHAnsi" w:hAnsiTheme="majorHAnsi" w:cstheme="majorHAnsi"/>
        </w:rPr>
      </w:pPr>
      <w:r w:rsidRPr="0046173F">
        <w:rPr>
          <w:rFonts w:asciiTheme="majorHAnsi" w:hAnsiTheme="majorHAnsi" w:cstheme="majorHAnsi"/>
        </w:rPr>
        <w:t>“The vast majority of people try to overcome their stereotypic preconceptions”</w:t>
      </w:r>
      <w:r w:rsidR="00761185">
        <w:rPr>
          <w:rFonts w:asciiTheme="majorHAnsi" w:hAnsiTheme="majorHAnsi" w:cstheme="majorHAnsi"/>
        </w:rPr>
        <w:t xml:space="preserve"> (</w:t>
      </w:r>
      <w:proofErr w:type="spellStart"/>
      <w:r w:rsidR="00761185">
        <w:rPr>
          <w:rFonts w:asciiTheme="majorHAnsi" w:hAnsiTheme="majorHAnsi" w:cstheme="majorHAnsi"/>
        </w:rPr>
        <w:t>Duguid</w:t>
      </w:r>
      <w:proofErr w:type="spellEnd"/>
      <w:r w:rsidR="00761185">
        <w:rPr>
          <w:rFonts w:asciiTheme="majorHAnsi" w:hAnsiTheme="majorHAnsi" w:cstheme="majorHAnsi"/>
        </w:rPr>
        <w:t xml:space="preserve"> and Thomas-Hunt,2015)</w:t>
      </w:r>
    </w:p>
    <w:p w14:paraId="6427947C" w14:textId="77777777" w:rsidR="00CA741F" w:rsidRPr="0046173F" w:rsidRDefault="00CA741F" w:rsidP="00CA741F">
      <w:pPr>
        <w:numPr>
          <w:ilvl w:val="0"/>
          <w:numId w:val="4"/>
        </w:numPr>
        <w:spacing w:line="240" w:lineRule="auto"/>
        <w:rPr>
          <w:rFonts w:asciiTheme="majorHAnsi" w:hAnsiTheme="majorHAnsi" w:cstheme="majorHAnsi"/>
        </w:rPr>
      </w:pPr>
      <w:r w:rsidRPr="0046173F">
        <w:rPr>
          <w:rFonts w:asciiTheme="majorHAnsi" w:hAnsiTheme="majorHAnsi" w:cstheme="majorHAnsi"/>
        </w:rPr>
        <w:t>Promote multicultural NOT colorblind messaging</w:t>
      </w:r>
      <w:r w:rsidR="00761185">
        <w:rPr>
          <w:rFonts w:asciiTheme="majorHAnsi" w:hAnsiTheme="majorHAnsi" w:cstheme="majorHAnsi"/>
        </w:rPr>
        <w:t xml:space="preserve"> (Wilton et al., 2015)</w:t>
      </w:r>
    </w:p>
    <w:p w14:paraId="5D784983" w14:textId="77777777" w:rsidR="00CA741F" w:rsidRPr="0046173F" w:rsidRDefault="00CA741F" w:rsidP="00CA741F">
      <w:pPr>
        <w:numPr>
          <w:ilvl w:val="0"/>
          <w:numId w:val="4"/>
        </w:numPr>
        <w:spacing w:line="240" w:lineRule="auto"/>
        <w:rPr>
          <w:rFonts w:asciiTheme="majorHAnsi" w:hAnsiTheme="majorHAnsi" w:cstheme="majorHAnsi"/>
        </w:rPr>
      </w:pPr>
      <w:r w:rsidRPr="0046173F">
        <w:rPr>
          <w:rFonts w:asciiTheme="majorHAnsi" w:hAnsiTheme="majorHAnsi" w:cstheme="majorHAnsi"/>
        </w:rPr>
        <w:t>State that clinic staff, physicians and patients are “working as a team”</w:t>
      </w:r>
      <w:r w:rsidR="00761185">
        <w:rPr>
          <w:rFonts w:asciiTheme="majorHAnsi" w:hAnsiTheme="majorHAnsi" w:cstheme="majorHAnsi"/>
        </w:rPr>
        <w:t xml:space="preserve"> (</w:t>
      </w:r>
      <w:proofErr w:type="spellStart"/>
      <w:r w:rsidR="00761185">
        <w:rPr>
          <w:rFonts w:asciiTheme="majorHAnsi" w:hAnsiTheme="majorHAnsi" w:cstheme="majorHAnsi"/>
        </w:rPr>
        <w:t>Penner</w:t>
      </w:r>
      <w:proofErr w:type="spellEnd"/>
      <w:r w:rsidR="00761185">
        <w:rPr>
          <w:rFonts w:asciiTheme="majorHAnsi" w:hAnsiTheme="majorHAnsi" w:cstheme="majorHAnsi"/>
        </w:rPr>
        <w:t xml:space="preserve"> et al., 2013)</w:t>
      </w:r>
    </w:p>
    <w:p w14:paraId="6AA91914" w14:textId="77777777" w:rsidR="00CA741F" w:rsidRPr="0046173F" w:rsidRDefault="00761185" w:rsidP="00CA741F">
      <w:pPr>
        <w:numPr>
          <w:ilvl w:val="0"/>
          <w:numId w:val="4"/>
        </w:numPr>
        <w:spacing w:line="240" w:lineRule="auto"/>
        <w:rPr>
          <w:rFonts w:asciiTheme="majorHAnsi" w:hAnsiTheme="majorHAnsi" w:cstheme="majorHAnsi"/>
        </w:rPr>
      </w:pPr>
      <w:r>
        <w:rPr>
          <w:rFonts w:asciiTheme="majorHAnsi" w:hAnsiTheme="majorHAnsi" w:cstheme="majorHAnsi"/>
        </w:rPr>
        <w:t xml:space="preserve">Tell yourself </w:t>
      </w:r>
      <w:r w:rsidR="00CA741F" w:rsidRPr="0046173F">
        <w:rPr>
          <w:rFonts w:asciiTheme="majorHAnsi" w:hAnsiTheme="majorHAnsi" w:cstheme="majorHAnsi"/>
        </w:rPr>
        <w:t>“Empathy is malleable”</w:t>
      </w:r>
      <w:r>
        <w:rPr>
          <w:rFonts w:asciiTheme="majorHAnsi" w:hAnsiTheme="majorHAnsi" w:cstheme="majorHAnsi"/>
        </w:rPr>
        <w:t xml:space="preserve"> (Schumann, </w:t>
      </w:r>
      <w:proofErr w:type="spellStart"/>
      <w:r>
        <w:rPr>
          <w:rFonts w:asciiTheme="majorHAnsi" w:hAnsiTheme="majorHAnsi" w:cstheme="majorHAnsi"/>
        </w:rPr>
        <w:t>Zaki</w:t>
      </w:r>
      <w:proofErr w:type="spellEnd"/>
      <w:r>
        <w:rPr>
          <w:rFonts w:asciiTheme="majorHAnsi" w:hAnsiTheme="majorHAnsi" w:cstheme="majorHAnsi"/>
        </w:rPr>
        <w:t xml:space="preserve">, and </w:t>
      </w:r>
      <w:proofErr w:type="spellStart"/>
      <w:r>
        <w:rPr>
          <w:rFonts w:asciiTheme="majorHAnsi" w:hAnsiTheme="majorHAnsi" w:cstheme="majorHAnsi"/>
        </w:rPr>
        <w:t>Dweck</w:t>
      </w:r>
      <w:proofErr w:type="spellEnd"/>
      <w:r>
        <w:rPr>
          <w:rFonts w:asciiTheme="majorHAnsi" w:hAnsiTheme="majorHAnsi" w:cstheme="majorHAnsi"/>
        </w:rPr>
        <w:t>, 2014)</w:t>
      </w:r>
    </w:p>
    <w:p w14:paraId="74340315" w14:textId="77777777" w:rsidR="00CA741F" w:rsidRDefault="00CA741F" w:rsidP="00CA741F">
      <w:pPr>
        <w:rPr>
          <w:rFonts w:asciiTheme="majorHAnsi" w:hAnsiTheme="majorHAnsi" w:cstheme="majorHAnsi"/>
        </w:rPr>
      </w:pPr>
      <w:r w:rsidRPr="0046173F">
        <w:rPr>
          <w:rFonts w:asciiTheme="majorHAnsi" w:hAnsiTheme="majorHAnsi" w:cstheme="majorHAnsi"/>
          <w:b/>
          <w:sz w:val="28"/>
        </w:rPr>
        <w:t xml:space="preserve">I: </w:t>
      </w:r>
      <w:r w:rsidRPr="0046173F">
        <w:rPr>
          <w:rFonts w:asciiTheme="majorHAnsi" w:hAnsiTheme="majorHAnsi" w:cstheme="majorHAnsi"/>
        </w:rPr>
        <w:t>Individuate</w:t>
      </w:r>
    </w:p>
    <w:p w14:paraId="0A672F46" w14:textId="77777777" w:rsidR="0046173F" w:rsidRPr="00162C24" w:rsidRDefault="0046173F" w:rsidP="00CA741F">
      <w:pPr>
        <w:rPr>
          <w:rFonts w:asciiTheme="majorHAnsi" w:hAnsiTheme="majorHAnsi" w:cstheme="majorHAnsi"/>
        </w:rPr>
      </w:pPr>
      <w:r w:rsidRPr="00162C24">
        <w:rPr>
          <w:rFonts w:asciiTheme="majorHAnsi" w:hAnsiTheme="majorHAnsi" w:cstheme="majorHAnsi"/>
        </w:rPr>
        <w:t xml:space="preserve">  Prevent group membership from being diagnostic by:</w:t>
      </w:r>
    </w:p>
    <w:p w14:paraId="338D409C" w14:textId="77777777" w:rsidR="00162C24" w:rsidRPr="00162C24" w:rsidRDefault="0046173F" w:rsidP="00162C24">
      <w:pPr>
        <w:pStyle w:val="ListParagraph"/>
        <w:numPr>
          <w:ilvl w:val="0"/>
          <w:numId w:val="7"/>
        </w:numPr>
        <w:autoSpaceDE w:val="0"/>
        <w:autoSpaceDN w:val="0"/>
        <w:adjustRightInd w:val="0"/>
        <w:rPr>
          <w:rFonts w:asciiTheme="majorHAnsi" w:hAnsiTheme="majorHAnsi" w:cstheme="majorHAnsi"/>
          <w:sz w:val="22"/>
          <w:szCs w:val="22"/>
        </w:rPr>
      </w:pPr>
      <w:r w:rsidRPr="00162C24">
        <w:rPr>
          <w:rFonts w:asciiTheme="majorHAnsi" w:hAnsiTheme="majorHAnsi" w:cstheme="majorHAnsi"/>
          <w:sz w:val="22"/>
          <w:szCs w:val="22"/>
        </w:rPr>
        <w:t>Obtaining more relevant information (</w:t>
      </w:r>
      <w:proofErr w:type="spellStart"/>
      <w:r w:rsidRPr="00162C24">
        <w:rPr>
          <w:rFonts w:asciiTheme="majorHAnsi" w:hAnsiTheme="majorHAnsi" w:cstheme="majorHAnsi"/>
          <w:sz w:val="22"/>
          <w:szCs w:val="22"/>
        </w:rPr>
        <w:t>Heilman</w:t>
      </w:r>
      <w:proofErr w:type="spellEnd"/>
      <w:r w:rsidRPr="00162C24">
        <w:rPr>
          <w:rFonts w:asciiTheme="majorHAnsi" w:hAnsiTheme="majorHAnsi" w:cstheme="majorHAnsi"/>
          <w:sz w:val="22"/>
          <w:szCs w:val="22"/>
        </w:rPr>
        <w:t>, 1984; Gill, 2004)</w:t>
      </w:r>
    </w:p>
    <w:p w14:paraId="4CF472A5" w14:textId="77777777" w:rsidR="00162C24" w:rsidRPr="00162C24" w:rsidRDefault="0046173F" w:rsidP="0046173F">
      <w:pPr>
        <w:pStyle w:val="ListParagraph"/>
        <w:numPr>
          <w:ilvl w:val="0"/>
          <w:numId w:val="7"/>
        </w:numPr>
        <w:autoSpaceDE w:val="0"/>
        <w:autoSpaceDN w:val="0"/>
        <w:adjustRightInd w:val="0"/>
        <w:rPr>
          <w:rFonts w:asciiTheme="majorHAnsi" w:hAnsiTheme="majorHAnsi" w:cstheme="majorHAnsi"/>
          <w:sz w:val="22"/>
          <w:szCs w:val="22"/>
        </w:rPr>
      </w:pPr>
      <w:r w:rsidRPr="00162C24">
        <w:rPr>
          <w:rFonts w:asciiTheme="majorHAnsi" w:hAnsiTheme="majorHAnsi" w:cstheme="majorHAnsi"/>
          <w:sz w:val="22"/>
          <w:szCs w:val="22"/>
        </w:rPr>
        <w:t>Increasing opportunities for contact</w:t>
      </w:r>
      <w:r w:rsidR="00162C24" w:rsidRPr="00162C24">
        <w:rPr>
          <w:rFonts w:asciiTheme="majorHAnsi" w:hAnsiTheme="majorHAnsi" w:cstheme="majorHAnsi"/>
          <w:sz w:val="22"/>
          <w:szCs w:val="22"/>
        </w:rPr>
        <w:t xml:space="preserve"> (</w:t>
      </w:r>
      <w:proofErr w:type="spellStart"/>
      <w:r w:rsidRPr="00162C24">
        <w:rPr>
          <w:rFonts w:asciiTheme="majorHAnsi" w:hAnsiTheme="majorHAnsi" w:cstheme="majorHAnsi"/>
          <w:sz w:val="22"/>
          <w:szCs w:val="22"/>
        </w:rPr>
        <w:t>Allport</w:t>
      </w:r>
      <w:proofErr w:type="spellEnd"/>
      <w:r w:rsidRPr="00162C24">
        <w:rPr>
          <w:rFonts w:asciiTheme="majorHAnsi" w:hAnsiTheme="majorHAnsi" w:cstheme="majorHAnsi"/>
          <w:sz w:val="22"/>
          <w:szCs w:val="22"/>
        </w:rPr>
        <w:t>, 1979</w:t>
      </w:r>
      <w:r w:rsidR="00162C24" w:rsidRPr="00162C24">
        <w:rPr>
          <w:rFonts w:asciiTheme="majorHAnsi" w:hAnsiTheme="majorHAnsi" w:cstheme="majorHAnsi"/>
          <w:sz w:val="22"/>
          <w:szCs w:val="22"/>
        </w:rPr>
        <w:t>)</w:t>
      </w:r>
    </w:p>
    <w:p w14:paraId="58DEF2D7" w14:textId="77777777" w:rsidR="00162C24" w:rsidRDefault="0046173F" w:rsidP="00162C24">
      <w:pPr>
        <w:pStyle w:val="ListParagraph"/>
        <w:numPr>
          <w:ilvl w:val="0"/>
          <w:numId w:val="7"/>
        </w:numPr>
        <w:autoSpaceDE w:val="0"/>
        <w:autoSpaceDN w:val="0"/>
        <w:adjustRightInd w:val="0"/>
        <w:rPr>
          <w:rFonts w:asciiTheme="majorHAnsi" w:hAnsiTheme="majorHAnsi" w:cstheme="majorHAnsi"/>
          <w:sz w:val="22"/>
          <w:szCs w:val="22"/>
        </w:rPr>
      </w:pPr>
      <w:r w:rsidRPr="00162C24">
        <w:rPr>
          <w:rFonts w:asciiTheme="majorHAnsi" w:hAnsiTheme="majorHAnsi" w:cstheme="majorHAnsi"/>
          <w:sz w:val="22"/>
          <w:szCs w:val="22"/>
        </w:rPr>
        <w:t xml:space="preserve">Imagining </w:t>
      </w:r>
      <w:proofErr w:type="spellStart"/>
      <w:r w:rsidRPr="00162C24">
        <w:rPr>
          <w:rFonts w:asciiTheme="majorHAnsi" w:hAnsiTheme="majorHAnsi" w:cstheme="majorHAnsi"/>
          <w:sz w:val="22"/>
          <w:szCs w:val="22"/>
        </w:rPr>
        <w:t>counterstereotype</w:t>
      </w:r>
      <w:proofErr w:type="spellEnd"/>
      <w:r w:rsidRPr="00162C24">
        <w:rPr>
          <w:rFonts w:asciiTheme="majorHAnsi" w:hAnsiTheme="majorHAnsi" w:cstheme="majorHAnsi"/>
          <w:sz w:val="22"/>
          <w:szCs w:val="22"/>
        </w:rPr>
        <w:t xml:space="preserve"> exemplars</w:t>
      </w:r>
      <w:r w:rsidR="00162C24" w:rsidRPr="00162C24">
        <w:rPr>
          <w:rFonts w:asciiTheme="majorHAnsi" w:hAnsiTheme="majorHAnsi" w:cstheme="majorHAnsi"/>
          <w:sz w:val="22"/>
          <w:szCs w:val="22"/>
        </w:rPr>
        <w:t xml:space="preserve"> (</w:t>
      </w:r>
      <w:r w:rsidRPr="00162C24">
        <w:rPr>
          <w:rFonts w:asciiTheme="majorHAnsi" w:hAnsiTheme="majorHAnsi" w:cstheme="majorHAnsi"/>
          <w:sz w:val="22"/>
          <w:szCs w:val="22"/>
        </w:rPr>
        <w:t>Blair et al., 2001</w:t>
      </w:r>
      <w:r w:rsidR="00162C24" w:rsidRPr="00162C24">
        <w:rPr>
          <w:rFonts w:asciiTheme="majorHAnsi" w:hAnsiTheme="majorHAnsi" w:cstheme="majorHAnsi"/>
          <w:sz w:val="22"/>
          <w:szCs w:val="22"/>
        </w:rPr>
        <w:t>)</w:t>
      </w:r>
    </w:p>
    <w:p w14:paraId="7C170635" w14:textId="77777777" w:rsidR="0046173F" w:rsidRPr="00162C24" w:rsidRDefault="0046173F" w:rsidP="00162C24">
      <w:pPr>
        <w:pStyle w:val="ListParagraph"/>
        <w:numPr>
          <w:ilvl w:val="0"/>
          <w:numId w:val="7"/>
        </w:numPr>
        <w:autoSpaceDE w:val="0"/>
        <w:autoSpaceDN w:val="0"/>
        <w:adjustRightInd w:val="0"/>
        <w:rPr>
          <w:rFonts w:asciiTheme="majorHAnsi" w:hAnsiTheme="majorHAnsi" w:cstheme="majorHAnsi"/>
          <w:sz w:val="22"/>
          <w:szCs w:val="22"/>
        </w:rPr>
      </w:pPr>
      <w:r w:rsidRPr="00162C24">
        <w:rPr>
          <w:rFonts w:asciiTheme="majorHAnsi" w:hAnsiTheme="majorHAnsi" w:cstheme="majorHAnsi"/>
          <w:sz w:val="22"/>
          <w:szCs w:val="22"/>
        </w:rPr>
        <w:t>Practicing situational attributions</w:t>
      </w:r>
      <w:r w:rsidR="00162C24" w:rsidRPr="00162C24">
        <w:rPr>
          <w:rFonts w:asciiTheme="majorHAnsi" w:hAnsiTheme="majorHAnsi" w:cstheme="majorHAnsi"/>
          <w:sz w:val="22"/>
          <w:szCs w:val="22"/>
        </w:rPr>
        <w:t xml:space="preserve"> </w:t>
      </w:r>
      <w:r w:rsidRPr="00162C24">
        <w:rPr>
          <w:rFonts w:asciiTheme="majorHAnsi" w:hAnsiTheme="majorHAnsi" w:cstheme="majorHAnsi"/>
          <w:sz w:val="22"/>
          <w:szCs w:val="22"/>
        </w:rPr>
        <w:t xml:space="preserve">rather than dispositional (character) </w:t>
      </w:r>
      <w:r w:rsidR="00162C24" w:rsidRPr="00162C24">
        <w:rPr>
          <w:rFonts w:asciiTheme="majorHAnsi" w:hAnsiTheme="majorHAnsi" w:cstheme="majorHAnsi"/>
          <w:sz w:val="22"/>
          <w:szCs w:val="22"/>
        </w:rPr>
        <w:t>attributions (</w:t>
      </w:r>
      <w:r w:rsidRPr="00162C24">
        <w:rPr>
          <w:rFonts w:asciiTheme="majorHAnsi" w:hAnsiTheme="majorHAnsi" w:cstheme="majorHAnsi"/>
          <w:sz w:val="22"/>
          <w:szCs w:val="22"/>
        </w:rPr>
        <w:t xml:space="preserve">Stewart et al., </w:t>
      </w:r>
      <w:r w:rsidR="00162C24" w:rsidRPr="00162C24">
        <w:rPr>
          <w:rFonts w:asciiTheme="majorHAnsi" w:hAnsiTheme="majorHAnsi" w:cstheme="majorHAnsi"/>
          <w:sz w:val="22"/>
          <w:szCs w:val="22"/>
        </w:rPr>
        <w:t>2010)</w:t>
      </w:r>
    </w:p>
    <w:p w14:paraId="1A5612DF" w14:textId="77777777" w:rsidR="00CA741F" w:rsidRPr="00AA5FEF" w:rsidRDefault="00CA741F" w:rsidP="00162C24">
      <w:pPr>
        <w:spacing w:line="240" w:lineRule="auto"/>
        <w:rPr>
          <w:rFonts w:asciiTheme="majorHAnsi" w:hAnsiTheme="majorHAnsi" w:cstheme="majorHAnsi"/>
        </w:rPr>
      </w:pPr>
      <w:r w:rsidRPr="0046173F">
        <w:rPr>
          <w:rFonts w:asciiTheme="majorHAnsi" w:hAnsiTheme="majorHAnsi" w:cstheme="majorHAnsi"/>
          <w:b/>
          <w:sz w:val="28"/>
        </w:rPr>
        <w:lastRenderedPageBreak/>
        <w:t>C:</w:t>
      </w:r>
      <w:r w:rsidRPr="00162C24">
        <w:rPr>
          <w:rFonts w:asciiTheme="majorHAnsi" w:hAnsiTheme="majorHAnsi" w:cstheme="majorHAnsi"/>
        </w:rPr>
        <w:t xml:space="preserve"> </w:t>
      </w:r>
      <w:r w:rsidRPr="00AA5FEF">
        <w:rPr>
          <w:rFonts w:asciiTheme="majorHAnsi" w:hAnsiTheme="majorHAnsi" w:cstheme="majorHAnsi"/>
        </w:rPr>
        <w:t>Challenge your stereotypes</w:t>
      </w:r>
    </w:p>
    <w:p w14:paraId="731EB2FA" w14:textId="77777777" w:rsidR="00162C24" w:rsidRPr="00AA5FEF" w:rsidRDefault="00162C24" w:rsidP="00162C24">
      <w:pPr>
        <w:pStyle w:val="ListParagraph"/>
        <w:numPr>
          <w:ilvl w:val="0"/>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bCs/>
          <w:sz w:val="22"/>
          <w:szCs w:val="22"/>
        </w:rPr>
        <w:t>Recognize and label</w:t>
      </w:r>
      <w:r w:rsidRPr="00AA5FEF">
        <w:rPr>
          <w:rFonts w:asciiTheme="majorHAnsi" w:hAnsiTheme="majorHAnsi" w:cstheme="majorHAnsi"/>
          <w:b/>
          <w:bCs/>
          <w:sz w:val="22"/>
          <w:szCs w:val="22"/>
        </w:rPr>
        <w:t xml:space="preserve"> </w:t>
      </w:r>
      <w:r w:rsidRPr="00AA5FEF">
        <w:rPr>
          <w:rFonts w:asciiTheme="majorHAnsi" w:hAnsiTheme="majorHAnsi" w:cstheme="majorHAnsi"/>
          <w:sz w:val="22"/>
          <w:szCs w:val="22"/>
        </w:rPr>
        <w:t>stereotypic thoughts or stereotypical portrayals. Examples:</w:t>
      </w:r>
    </w:p>
    <w:p w14:paraId="7BC502F9" w14:textId="77777777" w:rsidR="00162C24" w:rsidRPr="00AA5FEF" w:rsidRDefault="00162C24" w:rsidP="00162C24">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Leaders are tall, White men</w:t>
      </w:r>
    </w:p>
    <w:p w14:paraId="501008DC" w14:textId="77777777" w:rsidR="00162C24" w:rsidRPr="00AA5FEF" w:rsidRDefault="00162C24" w:rsidP="00162C24">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Asians are good at math</w:t>
      </w:r>
    </w:p>
    <w:p w14:paraId="1230CA40" w14:textId="77777777" w:rsidR="00162C24" w:rsidRPr="00AA5FEF" w:rsidRDefault="00162C24" w:rsidP="00162C24">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Blacks are good at sports</w:t>
      </w:r>
    </w:p>
    <w:p w14:paraId="74CBA30F" w14:textId="77777777" w:rsidR="00162C24" w:rsidRPr="00AA5FEF" w:rsidRDefault="00162C24" w:rsidP="00162C24">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Minority physicians prefer to serve in minority communities</w:t>
      </w:r>
    </w:p>
    <w:p w14:paraId="433B5DED" w14:textId="77777777" w:rsidR="00162C24" w:rsidRPr="00AA5FEF" w:rsidRDefault="00162C24" w:rsidP="00162C24">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Hearing someone say: “Blacks are…” or “Hispanic women are…” or “you people are ...” about any group</w:t>
      </w:r>
    </w:p>
    <w:p w14:paraId="578F2117" w14:textId="77777777" w:rsidR="00162C24" w:rsidRPr="00AA5FEF" w:rsidRDefault="00162C24" w:rsidP="00162C24">
      <w:pPr>
        <w:pStyle w:val="ListParagraph"/>
        <w:numPr>
          <w:ilvl w:val="0"/>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bCs/>
          <w:sz w:val="22"/>
          <w:szCs w:val="22"/>
        </w:rPr>
        <w:t xml:space="preserve">Identify </w:t>
      </w:r>
      <w:r w:rsidRPr="00AA5FEF">
        <w:rPr>
          <w:rFonts w:asciiTheme="majorHAnsi" w:hAnsiTheme="majorHAnsi" w:cstheme="majorHAnsi"/>
          <w:sz w:val="22"/>
          <w:szCs w:val="22"/>
        </w:rPr>
        <w:t>precipitating factors. Examples:</w:t>
      </w:r>
    </w:p>
    <w:p w14:paraId="28F560F3" w14:textId="77777777" w:rsidR="00162C24" w:rsidRPr="00AA5FEF" w:rsidRDefault="00162C24" w:rsidP="00162C24">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Were stereotypes reinforced by information, pictures, or media images?</w:t>
      </w:r>
    </w:p>
    <w:p w14:paraId="68950BD6" w14:textId="77777777" w:rsidR="00162C24" w:rsidRPr="00AA5FEF" w:rsidRDefault="00162C24" w:rsidP="00162C24">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Were you fatigued or under time pressure?</w:t>
      </w:r>
    </w:p>
    <w:p w14:paraId="38F40E79" w14:textId="77777777" w:rsidR="00AA5FEF" w:rsidRDefault="00162C24" w:rsidP="00AA5FEF">
      <w:pPr>
        <w:pStyle w:val="ListParagraph"/>
        <w:numPr>
          <w:ilvl w:val="0"/>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bCs/>
          <w:sz w:val="22"/>
          <w:szCs w:val="22"/>
        </w:rPr>
        <w:t>Challenge</w:t>
      </w:r>
      <w:r w:rsidRPr="00AA5FEF">
        <w:rPr>
          <w:rFonts w:asciiTheme="majorHAnsi" w:hAnsiTheme="majorHAnsi" w:cstheme="majorHAnsi"/>
          <w:b/>
          <w:bCs/>
          <w:sz w:val="22"/>
          <w:szCs w:val="22"/>
        </w:rPr>
        <w:t xml:space="preserve"> </w:t>
      </w:r>
      <w:r w:rsidRPr="00AA5FEF">
        <w:rPr>
          <w:rFonts w:asciiTheme="majorHAnsi" w:hAnsiTheme="majorHAnsi" w:cstheme="majorHAnsi"/>
          <w:sz w:val="22"/>
          <w:szCs w:val="22"/>
        </w:rPr>
        <w:t>the fairness of the portrayal and replace it with data</w:t>
      </w:r>
      <w:r w:rsidR="00AA5FEF">
        <w:rPr>
          <w:rFonts w:asciiTheme="majorHAnsi" w:hAnsiTheme="majorHAnsi" w:cstheme="majorHAnsi"/>
          <w:sz w:val="22"/>
          <w:szCs w:val="22"/>
        </w:rPr>
        <w:t xml:space="preserve">. </w:t>
      </w:r>
      <w:r w:rsidRPr="00AA5FEF">
        <w:rPr>
          <w:rFonts w:asciiTheme="majorHAnsi" w:hAnsiTheme="majorHAnsi" w:cstheme="majorHAnsi"/>
          <w:sz w:val="22"/>
          <w:szCs w:val="22"/>
        </w:rPr>
        <w:t>Examples:</w:t>
      </w:r>
    </w:p>
    <w:p w14:paraId="05DC09DC" w14:textId="77777777" w:rsidR="00AA5FEF" w:rsidRDefault="00162C24" w:rsidP="00AA5FEF">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Studies do not find that gender or race are significant predictors of physician competence</w:t>
      </w:r>
    </w:p>
    <w:p w14:paraId="6572DE7D" w14:textId="77777777" w:rsidR="00AA5FEF" w:rsidRDefault="00162C24" w:rsidP="00AA5FEF">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 xml:space="preserve">Black patients assumed to be less educated than White patients despite comparable education (van </w:t>
      </w:r>
      <w:proofErr w:type="spellStart"/>
      <w:r w:rsidRPr="00AA5FEF">
        <w:rPr>
          <w:rFonts w:asciiTheme="majorHAnsi" w:hAnsiTheme="majorHAnsi" w:cstheme="majorHAnsi"/>
          <w:sz w:val="22"/>
          <w:szCs w:val="22"/>
        </w:rPr>
        <w:t>Ryn</w:t>
      </w:r>
      <w:proofErr w:type="spellEnd"/>
      <w:r w:rsidRPr="00AA5FEF">
        <w:rPr>
          <w:rFonts w:asciiTheme="majorHAnsi" w:hAnsiTheme="majorHAnsi" w:cstheme="majorHAnsi"/>
          <w:sz w:val="22"/>
          <w:szCs w:val="22"/>
        </w:rPr>
        <w:t xml:space="preserve"> and Burke, 2000)</w:t>
      </w:r>
    </w:p>
    <w:p w14:paraId="02CE49A4" w14:textId="77777777" w:rsidR="008C50C8" w:rsidRDefault="00162C24" w:rsidP="00AA5FEF">
      <w:pPr>
        <w:pStyle w:val="ListParagraph"/>
        <w:numPr>
          <w:ilvl w:val="1"/>
          <w:numId w:val="11"/>
        </w:numPr>
        <w:autoSpaceDE w:val="0"/>
        <w:autoSpaceDN w:val="0"/>
        <w:adjustRightInd w:val="0"/>
        <w:rPr>
          <w:rFonts w:asciiTheme="majorHAnsi" w:hAnsiTheme="majorHAnsi" w:cstheme="majorHAnsi"/>
          <w:sz w:val="22"/>
          <w:szCs w:val="22"/>
        </w:rPr>
      </w:pPr>
      <w:r w:rsidRPr="00AA5FEF">
        <w:rPr>
          <w:rFonts w:asciiTheme="majorHAnsi" w:hAnsiTheme="majorHAnsi" w:cstheme="majorHAnsi"/>
          <w:sz w:val="22"/>
          <w:szCs w:val="22"/>
        </w:rPr>
        <w:t>Data show minimal differences in drug abuse among</w:t>
      </w:r>
      <w:r w:rsidR="00761185" w:rsidRPr="00AA5FEF">
        <w:rPr>
          <w:rFonts w:asciiTheme="majorHAnsi" w:hAnsiTheme="majorHAnsi" w:cstheme="majorHAnsi"/>
          <w:sz w:val="22"/>
          <w:szCs w:val="22"/>
        </w:rPr>
        <w:t xml:space="preserve"> </w:t>
      </w:r>
      <w:r w:rsidRPr="00AA5FEF">
        <w:rPr>
          <w:rFonts w:asciiTheme="majorHAnsi" w:hAnsiTheme="majorHAnsi" w:cstheme="majorHAnsi"/>
          <w:sz w:val="22"/>
          <w:szCs w:val="22"/>
        </w:rPr>
        <w:t>Blacks than Whites (DHHS, 2014)</w:t>
      </w:r>
    </w:p>
    <w:p w14:paraId="3EEBBF17" w14:textId="77777777" w:rsidR="002500B4" w:rsidRDefault="002500B4" w:rsidP="002500B4">
      <w:pPr>
        <w:autoSpaceDE w:val="0"/>
        <w:autoSpaceDN w:val="0"/>
        <w:adjustRightInd w:val="0"/>
        <w:rPr>
          <w:rFonts w:asciiTheme="majorHAnsi" w:hAnsiTheme="majorHAnsi" w:cstheme="majorHAnsi"/>
        </w:rPr>
      </w:pPr>
    </w:p>
    <w:p w14:paraId="750EBD21" w14:textId="77777777" w:rsidR="002500B4" w:rsidRDefault="002500B4" w:rsidP="002500B4">
      <w:pPr>
        <w:autoSpaceDE w:val="0"/>
        <w:autoSpaceDN w:val="0"/>
        <w:adjustRightInd w:val="0"/>
        <w:rPr>
          <w:rFonts w:asciiTheme="majorHAnsi" w:hAnsiTheme="majorHAnsi" w:cstheme="majorHAnsi"/>
        </w:rPr>
      </w:pPr>
      <w:r>
        <w:rPr>
          <w:rFonts w:asciiTheme="majorHAnsi" w:hAnsiTheme="majorHAnsi" w:cstheme="majorHAnsi"/>
        </w:rPr>
        <w:t>Another great resource for understanding and combating implicit bias is the Perception Institute:</w:t>
      </w:r>
    </w:p>
    <w:p w14:paraId="517AA1C9" w14:textId="1BF0B0A4" w:rsidR="0052584C" w:rsidRDefault="00F730D7" w:rsidP="002500B4">
      <w:pPr>
        <w:rPr>
          <w:rStyle w:val="Hyperlink"/>
        </w:rPr>
      </w:pPr>
      <w:hyperlink r:id="rId35" w:history="1">
        <w:r w:rsidR="002500B4">
          <w:rPr>
            <w:rStyle w:val="Hyperlink"/>
          </w:rPr>
          <w:t>http://perception.org/our-publications/the-science-of-equality-volume-1-addressing-implicit-bias-racial-anxiety-and-stereotype-threat-in-education-and-health-care/</w:t>
        </w:r>
      </w:hyperlink>
    </w:p>
    <w:p w14:paraId="7BB53E78" w14:textId="77777777" w:rsidR="0052584C" w:rsidRDefault="0052584C">
      <w:pPr>
        <w:rPr>
          <w:rStyle w:val="Hyperlink"/>
        </w:rPr>
      </w:pPr>
      <w:r>
        <w:rPr>
          <w:rStyle w:val="Hyperlink"/>
        </w:rPr>
        <w:br w:type="page"/>
      </w:r>
    </w:p>
    <w:p w14:paraId="732A78F4" w14:textId="52C14E24" w:rsidR="0052584C" w:rsidRPr="0052584C" w:rsidRDefault="0052584C" w:rsidP="0052584C">
      <w:pPr>
        <w:jc w:val="center"/>
        <w:rPr>
          <w:rFonts w:asciiTheme="majorHAnsi" w:hAnsiTheme="majorHAnsi" w:cstheme="majorHAnsi"/>
          <w:b/>
          <w:sz w:val="28"/>
          <w:szCs w:val="28"/>
        </w:rPr>
      </w:pPr>
      <w:r w:rsidRPr="0052584C">
        <w:rPr>
          <w:rFonts w:asciiTheme="majorHAnsi" w:hAnsiTheme="majorHAnsi" w:cstheme="majorHAnsi"/>
          <w:b/>
          <w:sz w:val="28"/>
          <w:szCs w:val="28"/>
        </w:rPr>
        <w:lastRenderedPageBreak/>
        <w:t>Trigger Video for Small Group Activity on Implicit Bias</w:t>
      </w:r>
      <w:r>
        <w:rPr>
          <w:rFonts w:asciiTheme="majorHAnsi" w:hAnsiTheme="majorHAnsi" w:cstheme="majorHAnsi"/>
          <w:b/>
          <w:sz w:val="28"/>
          <w:szCs w:val="28"/>
        </w:rPr>
        <w:t xml:space="preserve"> (activity)</w:t>
      </w:r>
    </w:p>
    <w:p w14:paraId="3F6F101E" w14:textId="77777777" w:rsidR="0052584C" w:rsidRPr="00BC6CEC" w:rsidRDefault="0052584C" w:rsidP="0052584C">
      <w:pPr>
        <w:rPr>
          <w:rFonts w:asciiTheme="majorHAnsi" w:hAnsiTheme="majorHAnsi" w:cstheme="majorHAnsi"/>
        </w:rPr>
      </w:pPr>
    </w:p>
    <w:p w14:paraId="22CA22E5" w14:textId="77777777" w:rsidR="0052584C" w:rsidRPr="00BC6CEC" w:rsidRDefault="00F730D7" w:rsidP="0052584C">
      <w:pPr>
        <w:rPr>
          <w:rFonts w:asciiTheme="majorHAnsi" w:hAnsiTheme="majorHAnsi" w:cstheme="majorHAnsi"/>
        </w:rPr>
      </w:pPr>
      <w:hyperlink r:id="rId36" w:history="1">
        <w:r w:rsidR="0052584C" w:rsidRPr="00BC6CEC">
          <w:rPr>
            <w:rStyle w:val="Hyperlink"/>
            <w:rFonts w:asciiTheme="majorHAnsi" w:hAnsiTheme="majorHAnsi" w:cstheme="majorHAnsi"/>
          </w:rPr>
          <w:t>https://www.youtube.com/watch?v=mKhjvxVKGY8</w:t>
        </w:r>
      </w:hyperlink>
    </w:p>
    <w:p w14:paraId="3FA9766B" w14:textId="77777777" w:rsidR="0052584C" w:rsidRPr="00BC6CEC" w:rsidRDefault="0052584C" w:rsidP="0052584C">
      <w:pPr>
        <w:rPr>
          <w:rFonts w:asciiTheme="majorHAnsi" w:hAnsiTheme="majorHAnsi" w:cstheme="majorHAnsi"/>
        </w:rPr>
      </w:pPr>
    </w:p>
    <w:p w14:paraId="6330CECB" w14:textId="77777777" w:rsidR="0052584C" w:rsidRPr="00BC6CEC" w:rsidRDefault="0052584C" w:rsidP="0052584C">
      <w:pPr>
        <w:rPr>
          <w:rFonts w:asciiTheme="majorHAnsi" w:hAnsiTheme="majorHAnsi" w:cstheme="majorHAnsi"/>
        </w:rPr>
      </w:pPr>
      <w:r w:rsidRPr="00BC6CEC">
        <w:rPr>
          <w:rFonts w:asciiTheme="majorHAnsi" w:hAnsiTheme="majorHAnsi" w:cstheme="majorHAnsi"/>
        </w:rPr>
        <w:t xml:space="preserve">The video is recommended for facilitated small group discussions on the topic of implicit bias. </w:t>
      </w:r>
    </w:p>
    <w:p w14:paraId="627A3F79" w14:textId="654F69DA" w:rsidR="0052584C" w:rsidRPr="00BC6CEC" w:rsidRDefault="0052584C" w:rsidP="0052584C">
      <w:pPr>
        <w:pStyle w:val="NormalWeb"/>
        <w:spacing w:before="0" w:beforeAutospacing="0" w:after="0" w:afterAutospacing="0"/>
        <w:rPr>
          <w:rFonts w:asciiTheme="majorHAnsi" w:hAnsiTheme="majorHAnsi" w:cstheme="majorHAnsi"/>
          <w:sz w:val="22"/>
          <w:szCs w:val="22"/>
        </w:rPr>
      </w:pPr>
      <w:r w:rsidRPr="00BC6CEC">
        <w:rPr>
          <w:rFonts w:asciiTheme="majorHAnsi" w:hAnsiTheme="majorHAnsi" w:cstheme="majorHAnsi"/>
          <w:sz w:val="22"/>
          <w:szCs w:val="22"/>
        </w:rPr>
        <w:t xml:space="preserve">The activity should be discussed in a “safe environment” with specific ground rules. </w:t>
      </w:r>
      <w:r w:rsidR="00A27587" w:rsidRPr="00C46CB8">
        <w:rPr>
          <w:rFonts w:asciiTheme="majorHAnsi" w:hAnsiTheme="majorHAnsi" w:cstheme="majorHAnsi"/>
          <w:sz w:val="22"/>
          <w:szCs w:val="22"/>
        </w:rPr>
        <w:t>Facilitators are also encouraged to respectfully push participants to their “growing edges” regarding these difficult topics.</w:t>
      </w:r>
      <w:r w:rsidR="00A27587">
        <w:rPr>
          <w:rFonts w:asciiTheme="majorHAnsi" w:hAnsiTheme="majorHAnsi" w:cstheme="majorHAnsi"/>
          <w:sz w:val="22"/>
          <w:szCs w:val="22"/>
        </w:rPr>
        <w:t xml:space="preserve"> </w:t>
      </w:r>
      <w:r w:rsidRPr="00BC6CEC">
        <w:rPr>
          <w:rFonts w:asciiTheme="majorHAnsi" w:hAnsiTheme="majorHAnsi" w:cstheme="majorHAnsi"/>
          <w:sz w:val="22"/>
          <w:szCs w:val="22"/>
        </w:rPr>
        <w:t>Suggestions for framing the activity and questions to guide the discussion are below.</w:t>
      </w:r>
    </w:p>
    <w:p w14:paraId="06E1FD39" w14:textId="77777777" w:rsidR="0052584C" w:rsidRPr="00BC6CEC" w:rsidRDefault="0052584C" w:rsidP="0052584C">
      <w:pPr>
        <w:pStyle w:val="NormalWeb"/>
        <w:spacing w:before="0" w:beforeAutospacing="0" w:after="0" w:afterAutospacing="0"/>
        <w:rPr>
          <w:rFonts w:asciiTheme="majorHAnsi" w:hAnsiTheme="majorHAnsi" w:cstheme="majorHAnsi"/>
          <w:sz w:val="22"/>
          <w:szCs w:val="22"/>
        </w:rPr>
      </w:pPr>
    </w:p>
    <w:p w14:paraId="26BC1547" w14:textId="77777777" w:rsidR="0052584C" w:rsidRPr="00BC6CEC" w:rsidRDefault="0052584C" w:rsidP="0052584C">
      <w:pPr>
        <w:pStyle w:val="NormalWeb"/>
        <w:spacing w:before="0" w:beforeAutospacing="0" w:after="0" w:afterAutospacing="0"/>
        <w:rPr>
          <w:rFonts w:asciiTheme="majorHAnsi" w:hAnsiTheme="majorHAnsi" w:cstheme="majorHAnsi"/>
          <w:b/>
          <w:sz w:val="22"/>
          <w:szCs w:val="22"/>
        </w:rPr>
      </w:pPr>
      <w:r w:rsidRPr="00BC6CEC">
        <w:rPr>
          <w:rFonts w:asciiTheme="majorHAnsi" w:hAnsiTheme="majorHAnsi" w:cstheme="majorHAnsi"/>
          <w:b/>
          <w:sz w:val="22"/>
          <w:szCs w:val="22"/>
        </w:rPr>
        <w:t>Suggested Framing:</w:t>
      </w:r>
    </w:p>
    <w:p w14:paraId="188906A8" w14:textId="77777777" w:rsidR="0052584C" w:rsidRPr="00BC6CEC" w:rsidRDefault="0052584C" w:rsidP="0052584C">
      <w:pPr>
        <w:pStyle w:val="NormalWeb"/>
        <w:shd w:val="clear" w:color="auto" w:fill="FFFFFF"/>
        <w:spacing w:before="0" w:beforeAutospacing="0" w:after="0" w:afterAutospacing="0"/>
        <w:rPr>
          <w:rFonts w:asciiTheme="majorHAnsi" w:hAnsiTheme="majorHAnsi" w:cstheme="majorHAnsi"/>
          <w:i/>
        </w:rPr>
      </w:pPr>
      <w:r w:rsidRPr="00BC6CEC">
        <w:rPr>
          <w:rFonts w:asciiTheme="majorHAnsi" w:hAnsiTheme="majorHAnsi" w:cstheme="majorHAnsi"/>
          <w:i/>
          <w:sz w:val="22"/>
          <w:szCs w:val="22"/>
        </w:rPr>
        <w:t>You have all just watched a video of an attending in a situation where he is precepting an intern in the presence of a senior resident. We also learned some things about the patient who is not in the video. The attending makes certain statements as he is reflecting on what the intern has said and trying to give advice.  The intern and the resident react to the content of what the attending said and perhaps also react to the way he is saying it.  We want to take some time to discuss this scenario in our small group and try to understand how issues of racism—institutional, internalized or implicit bias—might have manifested themselves in this video. </w:t>
      </w:r>
    </w:p>
    <w:p w14:paraId="5BD127E8" w14:textId="77777777" w:rsidR="0052584C" w:rsidRPr="00BC6CEC" w:rsidRDefault="0052584C" w:rsidP="0052584C">
      <w:pPr>
        <w:pStyle w:val="NormalWeb"/>
        <w:shd w:val="clear" w:color="auto" w:fill="FFFFFF"/>
        <w:spacing w:before="0" w:beforeAutospacing="0" w:after="0" w:afterAutospacing="0"/>
        <w:rPr>
          <w:rFonts w:asciiTheme="majorHAnsi" w:hAnsiTheme="majorHAnsi" w:cstheme="majorHAnsi"/>
          <w:i/>
        </w:rPr>
      </w:pPr>
      <w:r w:rsidRPr="00BC6CEC">
        <w:rPr>
          <w:rFonts w:asciiTheme="majorHAnsi" w:hAnsiTheme="majorHAnsi" w:cstheme="majorHAnsi"/>
          <w:i/>
          <w:sz w:val="22"/>
          <w:szCs w:val="22"/>
        </w:rPr>
        <w:t> </w:t>
      </w:r>
    </w:p>
    <w:p w14:paraId="01F4D710" w14:textId="77777777" w:rsidR="0052584C" w:rsidRPr="00BC6CEC" w:rsidRDefault="0052584C" w:rsidP="0052584C">
      <w:pPr>
        <w:pStyle w:val="NormalWeb"/>
        <w:shd w:val="clear" w:color="auto" w:fill="FFFFFF"/>
        <w:spacing w:before="0" w:beforeAutospacing="0" w:after="0" w:afterAutospacing="0"/>
        <w:rPr>
          <w:rFonts w:asciiTheme="majorHAnsi" w:hAnsiTheme="majorHAnsi" w:cstheme="majorHAnsi"/>
          <w:i/>
        </w:rPr>
      </w:pPr>
      <w:r w:rsidRPr="00BC6CEC">
        <w:rPr>
          <w:rFonts w:asciiTheme="majorHAnsi" w:hAnsiTheme="majorHAnsi" w:cstheme="majorHAnsi"/>
          <w:b/>
          <w:sz w:val="22"/>
          <w:szCs w:val="22"/>
        </w:rPr>
        <w:t>Ground rules:</w:t>
      </w:r>
      <w:r w:rsidRPr="00BC6CEC">
        <w:rPr>
          <w:rFonts w:asciiTheme="majorHAnsi" w:hAnsiTheme="majorHAnsi" w:cstheme="majorHAnsi"/>
          <w:i/>
          <w:sz w:val="22"/>
          <w:szCs w:val="22"/>
        </w:rPr>
        <w:t>  “I” statements are encouraged; everyone should be respectfully heard; be aware some may have emotional reactions or be uncomfortable; be brave and lean into your discomfort; leaders will try to maintain focus in the discussion.</w:t>
      </w:r>
    </w:p>
    <w:p w14:paraId="28EB23E1" w14:textId="77777777" w:rsidR="0052584C" w:rsidRPr="00BC6CEC" w:rsidRDefault="0052584C" w:rsidP="0052584C">
      <w:pPr>
        <w:pStyle w:val="NormalWeb"/>
        <w:spacing w:before="0" w:beforeAutospacing="0" w:after="0" w:afterAutospacing="0"/>
        <w:rPr>
          <w:rFonts w:asciiTheme="majorHAnsi" w:hAnsiTheme="majorHAnsi" w:cstheme="majorHAnsi"/>
          <w:sz w:val="22"/>
          <w:szCs w:val="22"/>
        </w:rPr>
      </w:pPr>
    </w:p>
    <w:p w14:paraId="5FCC48E1" w14:textId="77777777" w:rsidR="0052584C" w:rsidRPr="00BC6CEC" w:rsidRDefault="0052584C" w:rsidP="0052584C">
      <w:pPr>
        <w:pStyle w:val="NormalWeb"/>
        <w:spacing w:before="0" w:beforeAutospacing="0" w:after="0" w:afterAutospacing="0"/>
        <w:rPr>
          <w:rFonts w:asciiTheme="majorHAnsi" w:hAnsiTheme="majorHAnsi" w:cstheme="majorHAnsi"/>
          <w:b/>
          <w:sz w:val="22"/>
          <w:szCs w:val="22"/>
        </w:rPr>
      </w:pPr>
      <w:r w:rsidRPr="00BC6CEC">
        <w:rPr>
          <w:rFonts w:asciiTheme="majorHAnsi" w:hAnsiTheme="majorHAnsi" w:cstheme="majorHAnsi"/>
          <w:b/>
          <w:sz w:val="22"/>
          <w:szCs w:val="22"/>
        </w:rPr>
        <w:t>Facilitation Questions:</w:t>
      </w:r>
    </w:p>
    <w:p w14:paraId="3B14BDEC" w14:textId="77777777" w:rsidR="0052584C" w:rsidRPr="00BC6CEC" w:rsidRDefault="0052584C" w:rsidP="0052584C">
      <w:pPr>
        <w:pStyle w:val="ListParagraph"/>
        <w:numPr>
          <w:ilvl w:val="0"/>
          <w:numId w:val="41"/>
        </w:numPr>
        <w:rPr>
          <w:rFonts w:asciiTheme="majorHAnsi" w:hAnsiTheme="majorHAnsi" w:cstheme="majorHAnsi"/>
          <w:i/>
          <w:iCs/>
          <w:sz w:val="22"/>
          <w:szCs w:val="22"/>
        </w:rPr>
      </w:pPr>
      <w:r w:rsidRPr="00BC6CEC">
        <w:rPr>
          <w:rFonts w:asciiTheme="majorHAnsi" w:hAnsiTheme="majorHAnsi" w:cstheme="majorHAnsi"/>
          <w:i/>
          <w:iCs/>
          <w:sz w:val="22"/>
          <w:szCs w:val="22"/>
        </w:rPr>
        <w:t xml:space="preserve">What did you observe about the </w:t>
      </w:r>
      <w:r>
        <w:rPr>
          <w:rFonts w:asciiTheme="majorHAnsi" w:hAnsiTheme="majorHAnsi" w:cstheme="majorHAnsi"/>
          <w:i/>
          <w:iCs/>
          <w:sz w:val="22"/>
          <w:szCs w:val="22"/>
        </w:rPr>
        <w:t>interactions between the resident</w:t>
      </w:r>
      <w:r w:rsidRPr="00BC6CEC">
        <w:rPr>
          <w:rFonts w:asciiTheme="majorHAnsi" w:hAnsiTheme="majorHAnsi" w:cstheme="majorHAnsi"/>
          <w:i/>
          <w:iCs/>
          <w:sz w:val="22"/>
          <w:szCs w:val="22"/>
        </w:rPr>
        <w:t>s and attending in the video?</w:t>
      </w:r>
    </w:p>
    <w:p w14:paraId="25C6ECF0" w14:textId="77777777" w:rsidR="0052584C" w:rsidRPr="00BC6CEC" w:rsidRDefault="0052584C" w:rsidP="0052584C">
      <w:pPr>
        <w:pStyle w:val="ListParagraph"/>
        <w:numPr>
          <w:ilvl w:val="0"/>
          <w:numId w:val="41"/>
        </w:numPr>
        <w:rPr>
          <w:rFonts w:asciiTheme="majorHAnsi" w:hAnsiTheme="majorHAnsi" w:cstheme="majorHAnsi"/>
          <w:i/>
          <w:iCs/>
          <w:sz w:val="22"/>
          <w:szCs w:val="22"/>
        </w:rPr>
      </w:pPr>
      <w:r w:rsidRPr="00BC6CEC">
        <w:rPr>
          <w:rFonts w:asciiTheme="majorHAnsi" w:hAnsiTheme="majorHAnsi" w:cstheme="majorHAnsi"/>
          <w:i/>
          <w:iCs/>
          <w:sz w:val="22"/>
          <w:szCs w:val="22"/>
        </w:rPr>
        <w:t>What feelings did you experience as the scenario unfolded?</w:t>
      </w:r>
    </w:p>
    <w:p w14:paraId="5B7C83BC" w14:textId="77777777" w:rsidR="0052584C" w:rsidRDefault="0052584C" w:rsidP="0052584C">
      <w:pPr>
        <w:pStyle w:val="ListParagraph"/>
        <w:numPr>
          <w:ilvl w:val="0"/>
          <w:numId w:val="41"/>
        </w:numPr>
        <w:rPr>
          <w:rFonts w:asciiTheme="majorHAnsi" w:hAnsiTheme="majorHAnsi" w:cstheme="majorHAnsi"/>
          <w:i/>
          <w:iCs/>
          <w:sz w:val="22"/>
          <w:szCs w:val="22"/>
        </w:rPr>
      </w:pPr>
      <w:r w:rsidRPr="00BC6CEC">
        <w:rPr>
          <w:rFonts w:asciiTheme="majorHAnsi" w:hAnsiTheme="majorHAnsi" w:cstheme="majorHAnsi"/>
          <w:i/>
          <w:iCs/>
          <w:sz w:val="22"/>
          <w:szCs w:val="22"/>
        </w:rPr>
        <w:t>What do you see in the scenario, or hear in the description of the patient, that is relevant to the tripartite definition of racism?</w:t>
      </w:r>
    </w:p>
    <w:p w14:paraId="52D6A740" w14:textId="16FA84A2" w:rsidR="0052584C" w:rsidRPr="00BC6CEC" w:rsidRDefault="0052584C" w:rsidP="0052584C">
      <w:pPr>
        <w:pStyle w:val="ListParagraph"/>
        <w:numPr>
          <w:ilvl w:val="0"/>
          <w:numId w:val="41"/>
        </w:numPr>
        <w:rPr>
          <w:rFonts w:asciiTheme="majorHAnsi" w:hAnsiTheme="majorHAnsi" w:cstheme="majorHAnsi"/>
          <w:i/>
          <w:iCs/>
          <w:sz w:val="22"/>
          <w:szCs w:val="22"/>
        </w:rPr>
      </w:pPr>
      <w:r>
        <w:rPr>
          <w:rFonts w:asciiTheme="majorHAnsi" w:hAnsiTheme="majorHAnsi" w:cstheme="majorHAnsi"/>
          <w:i/>
          <w:iCs/>
          <w:sz w:val="22"/>
          <w:szCs w:val="22"/>
        </w:rPr>
        <w:t xml:space="preserve">How might the racially/culturally biased attitude </w:t>
      </w:r>
      <w:r w:rsidR="00E22282" w:rsidRPr="00C46CB8">
        <w:rPr>
          <w:rFonts w:asciiTheme="majorHAnsi" w:hAnsiTheme="majorHAnsi" w:cstheme="majorHAnsi"/>
          <w:i/>
          <w:iCs/>
          <w:sz w:val="22"/>
          <w:szCs w:val="22"/>
        </w:rPr>
        <w:t>that is</w:t>
      </w:r>
      <w:r w:rsidR="00E22282">
        <w:rPr>
          <w:rFonts w:asciiTheme="majorHAnsi" w:hAnsiTheme="majorHAnsi" w:cstheme="majorHAnsi"/>
          <w:i/>
          <w:iCs/>
          <w:sz w:val="22"/>
          <w:szCs w:val="22"/>
        </w:rPr>
        <w:t xml:space="preserve"> </w:t>
      </w:r>
      <w:r>
        <w:rPr>
          <w:rFonts w:asciiTheme="majorHAnsi" w:hAnsiTheme="majorHAnsi" w:cstheme="majorHAnsi"/>
          <w:i/>
          <w:iCs/>
          <w:sz w:val="22"/>
          <w:szCs w:val="22"/>
        </w:rPr>
        <w:t>displayed affect the treatment of the patient in the scenario?</w:t>
      </w:r>
    </w:p>
    <w:p w14:paraId="0FDB27EE" w14:textId="77777777" w:rsidR="0052584C" w:rsidRPr="00BC6CEC" w:rsidRDefault="0052584C" w:rsidP="0052584C">
      <w:pPr>
        <w:pStyle w:val="ListParagraph"/>
        <w:numPr>
          <w:ilvl w:val="0"/>
          <w:numId w:val="41"/>
        </w:numPr>
        <w:rPr>
          <w:rFonts w:asciiTheme="majorHAnsi" w:hAnsiTheme="majorHAnsi" w:cstheme="majorHAnsi"/>
          <w:i/>
          <w:iCs/>
          <w:sz w:val="22"/>
          <w:szCs w:val="22"/>
        </w:rPr>
      </w:pPr>
      <w:r w:rsidRPr="00BC6CEC">
        <w:rPr>
          <w:rFonts w:asciiTheme="majorHAnsi" w:hAnsiTheme="majorHAnsi" w:cstheme="majorHAnsi"/>
          <w:i/>
          <w:iCs/>
          <w:sz w:val="22"/>
          <w:szCs w:val="22"/>
        </w:rPr>
        <w:t xml:space="preserve">If you were the third year resident in a leadership position here, what could you do if you observed the rather bad behavior of this attending? </w:t>
      </w:r>
    </w:p>
    <w:p w14:paraId="09DA6F68" w14:textId="430543F1" w:rsidR="00AA419C" w:rsidRDefault="00AA419C">
      <w:r>
        <w:br w:type="page"/>
      </w:r>
    </w:p>
    <w:p w14:paraId="3C0C5D87" w14:textId="77777777" w:rsidR="002500B4" w:rsidRDefault="002500B4" w:rsidP="002500B4"/>
    <w:p w14:paraId="7723B2ED" w14:textId="77777777" w:rsidR="0052584C" w:rsidRPr="0052584C" w:rsidRDefault="0052584C" w:rsidP="0052584C">
      <w:pPr>
        <w:widowControl w:val="0"/>
        <w:autoSpaceDE w:val="0"/>
        <w:autoSpaceDN w:val="0"/>
        <w:adjustRightInd w:val="0"/>
        <w:spacing w:after="240"/>
        <w:rPr>
          <w:rFonts w:asciiTheme="majorHAnsi" w:hAnsiTheme="majorHAnsi" w:cstheme="majorHAnsi"/>
          <w:b/>
          <w:bCs/>
          <w:sz w:val="28"/>
          <w:szCs w:val="28"/>
          <w:u w:val="single"/>
        </w:rPr>
      </w:pPr>
      <w:r w:rsidRPr="0052584C">
        <w:rPr>
          <w:rFonts w:asciiTheme="majorHAnsi" w:hAnsiTheme="majorHAnsi" w:cstheme="majorHAnsi"/>
          <w:b/>
          <w:bCs/>
          <w:sz w:val="28"/>
          <w:szCs w:val="28"/>
          <w:u w:val="single"/>
        </w:rPr>
        <w:t>EXPLORING PRIVILEGE AND INTERSECTIONALITY</w:t>
      </w:r>
    </w:p>
    <w:p w14:paraId="7CB5874A" w14:textId="2F942A1B" w:rsidR="003E0F63" w:rsidRPr="003E0F63" w:rsidRDefault="003E0F63" w:rsidP="0052584C">
      <w:pPr>
        <w:widowControl w:val="0"/>
        <w:autoSpaceDE w:val="0"/>
        <w:autoSpaceDN w:val="0"/>
        <w:adjustRightInd w:val="0"/>
        <w:spacing w:after="240"/>
        <w:jc w:val="center"/>
        <w:rPr>
          <w:rFonts w:asciiTheme="majorHAnsi" w:hAnsiTheme="majorHAnsi" w:cstheme="majorHAnsi"/>
          <w:sz w:val="28"/>
          <w:szCs w:val="28"/>
        </w:rPr>
      </w:pPr>
      <w:r>
        <w:rPr>
          <w:rFonts w:asciiTheme="majorHAnsi" w:hAnsiTheme="majorHAnsi" w:cstheme="majorHAnsi"/>
          <w:b/>
          <w:bCs/>
          <w:sz w:val="28"/>
          <w:szCs w:val="28"/>
        </w:rPr>
        <w:t>PRIVILEGE WALK</w:t>
      </w:r>
    </w:p>
    <w:p w14:paraId="5B141173"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To examine unearned privilege based on race, gender, sexual orientation, religion, ability, etc</w:t>
      </w:r>
      <w:r w:rsidR="004E04BF" w:rsidRPr="00577F2A">
        <w:rPr>
          <w:rFonts w:asciiTheme="majorHAnsi" w:hAnsiTheme="majorHAnsi" w:cstheme="majorHAnsi"/>
        </w:rPr>
        <w:t>.</w:t>
      </w:r>
      <w:r w:rsidRPr="00577F2A">
        <w:rPr>
          <w:rFonts w:asciiTheme="majorHAnsi" w:hAnsiTheme="majorHAnsi" w:cstheme="majorHAnsi"/>
        </w:rPr>
        <w:t xml:space="preserve"> </w:t>
      </w:r>
    </w:p>
    <w:p w14:paraId="2BEE5473"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rPr>
      </w:pPr>
    </w:p>
    <w:p w14:paraId="712A9A4A"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b/>
        </w:rPr>
      </w:pPr>
      <w:r w:rsidRPr="00577F2A">
        <w:rPr>
          <w:rFonts w:asciiTheme="majorHAnsi" w:hAnsiTheme="majorHAnsi" w:cstheme="majorHAnsi"/>
          <w:b/>
          <w:bCs/>
        </w:rPr>
        <w:t xml:space="preserve">OBJECTIVES: </w:t>
      </w:r>
    </w:p>
    <w:p w14:paraId="0A6DF2E9"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Participants will be able to: </w:t>
      </w:r>
    </w:p>
    <w:p w14:paraId="370C8905" w14:textId="77777777" w:rsidR="003E0F63" w:rsidRPr="00577F2A" w:rsidRDefault="003E0F63" w:rsidP="003E0F63">
      <w:pPr>
        <w:widowControl w:val="0"/>
        <w:numPr>
          <w:ilvl w:val="0"/>
          <w:numId w:val="15"/>
        </w:numPr>
        <w:tabs>
          <w:tab w:val="left" w:pos="220"/>
          <w:tab w:val="left" w:pos="720"/>
        </w:tabs>
        <w:autoSpaceDE w:val="0"/>
        <w:autoSpaceDN w:val="0"/>
        <w:adjustRightInd w:val="0"/>
        <w:spacing w:line="240" w:lineRule="auto"/>
        <w:ind w:hanging="720"/>
        <w:rPr>
          <w:rFonts w:asciiTheme="majorHAnsi" w:hAnsiTheme="majorHAnsi" w:cstheme="majorHAnsi"/>
        </w:rPr>
      </w:pPr>
      <w:r w:rsidRPr="00577F2A">
        <w:rPr>
          <w:rFonts w:asciiTheme="majorHAnsi" w:hAnsiTheme="majorHAnsi" w:cstheme="majorHAnsi"/>
        </w:rPr>
        <w:t xml:space="preserve">Recognize that privilege is unearned </w:t>
      </w:r>
    </w:p>
    <w:p w14:paraId="76F15D61" w14:textId="77777777" w:rsidR="003E0F63" w:rsidRPr="00577F2A" w:rsidRDefault="003E0F63" w:rsidP="003E0F63">
      <w:pPr>
        <w:widowControl w:val="0"/>
        <w:numPr>
          <w:ilvl w:val="0"/>
          <w:numId w:val="15"/>
        </w:numPr>
        <w:tabs>
          <w:tab w:val="left" w:pos="220"/>
          <w:tab w:val="left" w:pos="720"/>
        </w:tabs>
        <w:autoSpaceDE w:val="0"/>
        <w:autoSpaceDN w:val="0"/>
        <w:adjustRightInd w:val="0"/>
        <w:spacing w:line="240" w:lineRule="auto"/>
        <w:ind w:hanging="720"/>
        <w:rPr>
          <w:rFonts w:asciiTheme="majorHAnsi" w:hAnsiTheme="majorHAnsi" w:cstheme="majorHAnsi"/>
        </w:rPr>
      </w:pPr>
      <w:r w:rsidRPr="00577F2A">
        <w:rPr>
          <w:rFonts w:asciiTheme="majorHAnsi" w:hAnsiTheme="majorHAnsi" w:cstheme="majorHAnsi"/>
        </w:rPr>
        <w:t xml:space="preserve">Recognize the diversity present within the group </w:t>
      </w:r>
    </w:p>
    <w:p w14:paraId="249846E7" w14:textId="77777777" w:rsidR="003E0F63" w:rsidRPr="00577F2A" w:rsidRDefault="003E0F63" w:rsidP="003E0F63">
      <w:pPr>
        <w:widowControl w:val="0"/>
        <w:numPr>
          <w:ilvl w:val="0"/>
          <w:numId w:val="15"/>
        </w:numPr>
        <w:tabs>
          <w:tab w:val="left" w:pos="220"/>
          <w:tab w:val="left" w:pos="720"/>
        </w:tabs>
        <w:autoSpaceDE w:val="0"/>
        <w:autoSpaceDN w:val="0"/>
        <w:adjustRightInd w:val="0"/>
        <w:spacing w:line="240" w:lineRule="auto"/>
        <w:ind w:hanging="720"/>
        <w:rPr>
          <w:rFonts w:asciiTheme="majorHAnsi" w:hAnsiTheme="majorHAnsi" w:cstheme="majorHAnsi"/>
        </w:rPr>
      </w:pPr>
      <w:r w:rsidRPr="00577F2A">
        <w:rPr>
          <w:rFonts w:asciiTheme="majorHAnsi" w:hAnsiTheme="majorHAnsi" w:cstheme="majorHAnsi"/>
        </w:rPr>
        <w:t xml:space="preserve">Explain different types of privilege </w:t>
      </w:r>
    </w:p>
    <w:p w14:paraId="00E4DEB8" w14:textId="77777777" w:rsidR="003E0F63" w:rsidRPr="00577F2A" w:rsidRDefault="003E0F63" w:rsidP="003E0F63">
      <w:pPr>
        <w:widowControl w:val="0"/>
        <w:numPr>
          <w:ilvl w:val="0"/>
          <w:numId w:val="15"/>
        </w:numPr>
        <w:tabs>
          <w:tab w:val="left" w:pos="220"/>
          <w:tab w:val="left" w:pos="720"/>
        </w:tabs>
        <w:autoSpaceDE w:val="0"/>
        <w:autoSpaceDN w:val="0"/>
        <w:adjustRightInd w:val="0"/>
        <w:spacing w:line="240" w:lineRule="auto"/>
        <w:ind w:hanging="720"/>
        <w:rPr>
          <w:rFonts w:asciiTheme="majorHAnsi" w:hAnsiTheme="majorHAnsi" w:cstheme="majorHAnsi"/>
        </w:rPr>
      </w:pPr>
      <w:r w:rsidRPr="00577F2A">
        <w:rPr>
          <w:rFonts w:asciiTheme="majorHAnsi" w:hAnsiTheme="majorHAnsi" w:cstheme="majorHAnsi"/>
        </w:rPr>
        <w:t xml:space="preserve">Recognize the importance of not making assumptions </w:t>
      </w:r>
    </w:p>
    <w:p w14:paraId="6740E14E" w14:textId="77777777" w:rsidR="003E0F63" w:rsidRPr="00577F2A" w:rsidRDefault="003E0F63" w:rsidP="003E0F63">
      <w:pPr>
        <w:widowControl w:val="0"/>
        <w:numPr>
          <w:ilvl w:val="0"/>
          <w:numId w:val="15"/>
        </w:numPr>
        <w:tabs>
          <w:tab w:val="left" w:pos="220"/>
          <w:tab w:val="left" w:pos="720"/>
        </w:tabs>
        <w:autoSpaceDE w:val="0"/>
        <w:autoSpaceDN w:val="0"/>
        <w:adjustRightInd w:val="0"/>
        <w:spacing w:line="240" w:lineRule="auto"/>
        <w:ind w:hanging="720"/>
        <w:rPr>
          <w:rFonts w:asciiTheme="majorHAnsi" w:hAnsiTheme="majorHAnsi" w:cstheme="majorHAnsi"/>
        </w:rPr>
      </w:pPr>
      <w:r w:rsidRPr="00577F2A">
        <w:rPr>
          <w:rFonts w:asciiTheme="majorHAnsi" w:hAnsiTheme="majorHAnsi" w:cstheme="majorHAnsi"/>
        </w:rPr>
        <w:t>Recognize the value of diversity</w:t>
      </w:r>
    </w:p>
    <w:p w14:paraId="3F104A79" w14:textId="77777777" w:rsidR="004E04BF" w:rsidRPr="00577F2A" w:rsidRDefault="004E04BF" w:rsidP="004E04BF">
      <w:pPr>
        <w:widowControl w:val="0"/>
        <w:tabs>
          <w:tab w:val="left" w:pos="220"/>
          <w:tab w:val="left" w:pos="720"/>
        </w:tabs>
        <w:autoSpaceDE w:val="0"/>
        <w:autoSpaceDN w:val="0"/>
        <w:adjustRightInd w:val="0"/>
        <w:spacing w:line="240" w:lineRule="auto"/>
        <w:ind w:left="720"/>
        <w:rPr>
          <w:rFonts w:asciiTheme="majorHAnsi" w:hAnsiTheme="majorHAnsi" w:cstheme="majorHAnsi"/>
        </w:rPr>
      </w:pPr>
    </w:p>
    <w:p w14:paraId="6F05E0CA" w14:textId="77777777" w:rsidR="003E0F63" w:rsidRPr="00577F2A" w:rsidRDefault="003E0F63" w:rsidP="003E0F63">
      <w:pPr>
        <w:widowControl w:val="0"/>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b/>
          <w:bCs/>
        </w:rPr>
        <w:t>TIME</w:t>
      </w:r>
      <w:r w:rsidRPr="00577F2A">
        <w:rPr>
          <w:rFonts w:asciiTheme="majorHAnsi" w:hAnsiTheme="majorHAnsi" w:cstheme="majorHAnsi"/>
          <w:bCs/>
        </w:rPr>
        <w:t xml:space="preserve">: </w:t>
      </w:r>
      <w:r w:rsidRPr="00577F2A">
        <w:rPr>
          <w:rFonts w:asciiTheme="majorHAnsi" w:hAnsiTheme="majorHAnsi" w:cstheme="majorHAnsi"/>
        </w:rPr>
        <w:t>45 minutes</w:t>
      </w:r>
    </w:p>
    <w:p w14:paraId="4F8DA79C" w14:textId="77777777" w:rsidR="003E0F63" w:rsidRPr="00577F2A" w:rsidRDefault="003E0F63" w:rsidP="003E0F63">
      <w:pPr>
        <w:widowControl w:val="0"/>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Can be shortened if needed by using fewer statements </w:t>
      </w:r>
    </w:p>
    <w:p w14:paraId="0863D9D3" w14:textId="77777777" w:rsidR="003E0F63" w:rsidRPr="00577F2A" w:rsidRDefault="003E0F63" w:rsidP="003E0F63">
      <w:pPr>
        <w:widowControl w:val="0"/>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b/>
          <w:bCs/>
        </w:rPr>
        <w:t>GROUP SIZE</w:t>
      </w:r>
      <w:r w:rsidRPr="00577F2A">
        <w:rPr>
          <w:rFonts w:asciiTheme="majorHAnsi" w:hAnsiTheme="majorHAnsi" w:cstheme="majorHAnsi"/>
          <w:bCs/>
        </w:rPr>
        <w:t xml:space="preserve">: </w:t>
      </w:r>
      <w:r w:rsidRPr="00577F2A">
        <w:rPr>
          <w:rFonts w:asciiTheme="majorHAnsi" w:hAnsiTheme="majorHAnsi" w:cstheme="majorHAnsi"/>
        </w:rPr>
        <w:t xml:space="preserve">15 or more (ideally) </w:t>
      </w:r>
    </w:p>
    <w:p w14:paraId="79A8386F" w14:textId="77777777" w:rsidR="003E0F63" w:rsidRPr="00577F2A" w:rsidRDefault="003E0F63" w:rsidP="003E0F63">
      <w:pPr>
        <w:widowControl w:val="0"/>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b/>
          <w:bCs/>
        </w:rPr>
        <w:t>MATERIALS:</w:t>
      </w:r>
      <w:r w:rsidRPr="00577F2A">
        <w:rPr>
          <w:rFonts w:asciiTheme="majorHAnsi" w:hAnsiTheme="majorHAnsi" w:cstheme="majorHAnsi"/>
          <w:bCs/>
        </w:rPr>
        <w:t xml:space="preserve"> </w:t>
      </w:r>
      <w:r w:rsidRPr="00577F2A">
        <w:rPr>
          <w:rFonts w:asciiTheme="majorHAnsi" w:hAnsiTheme="majorHAnsi" w:cstheme="majorHAnsi"/>
        </w:rPr>
        <w:t xml:space="preserve">List of Statements </w:t>
      </w:r>
    </w:p>
    <w:p w14:paraId="4589F0C9" w14:textId="77777777" w:rsidR="003E0F63" w:rsidRPr="00577F2A" w:rsidRDefault="003E0F63" w:rsidP="003E0F63">
      <w:pPr>
        <w:widowControl w:val="0"/>
        <w:tabs>
          <w:tab w:val="left" w:pos="220"/>
          <w:tab w:val="left" w:pos="720"/>
        </w:tabs>
        <w:autoSpaceDE w:val="0"/>
        <w:autoSpaceDN w:val="0"/>
        <w:adjustRightInd w:val="0"/>
        <w:spacing w:line="240" w:lineRule="auto"/>
        <w:rPr>
          <w:rFonts w:asciiTheme="majorHAnsi" w:hAnsiTheme="majorHAnsi" w:cstheme="majorHAnsi"/>
          <w:b/>
        </w:rPr>
      </w:pPr>
      <w:r w:rsidRPr="00577F2A">
        <w:rPr>
          <w:rFonts w:asciiTheme="majorHAnsi" w:hAnsiTheme="majorHAnsi" w:cstheme="majorHAnsi"/>
          <w:b/>
          <w:bCs/>
        </w:rPr>
        <w:t xml:space="preserve">INSTRUCTIONS: </w:t>
      </w:r>
    </w:p>
    <w:p w14:paraId="57E72F9A" w14:textId="77777777" w:rsidR="003E0F63" w:rsidRPr="00577F2A" w:rsidRDefault="003E0F63" w:rsidP="003E0F63">
      <w:pPr>
        <w:widowControl w:val="0"/>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b/>
        </w:rPr>
        <w:t>S</w:t>
      </w:r>
      <w:r w:rsidRPr="00577F2A">
        <w:rPr>
          <w:rFonts w:asciiTheme="majorHAnsi" w:hAnsiTheme="majorHAnsi" w:cstheme="majorHAnsi"/>
          <w:b/>
          <w:bCs/>
        </w:rPr>
        <w:t>etup:</w:t>
      </w:r>
      <w:r w:rsidRPr="00577F2A">
        <w:rPr>
          <w:rFonts w:asciiTheme="majorHAnsi" w:hAnsiTheme="majorHAnsi" w:cstheme="majorHAnsi"/>
          <w:bCs/>
        </w:rPr>
        <w:t xml:space="preserve"> </w:t>
      </w:r>
      <w:r w:rsidRPr="00577F2A">
        <w:rPr>
          <w:rFonts w:asciiTheme="majorHAnsi" w:hAnsiTheme="majorHAnsi" w:cstheme="majorHAnsi"/>
        </w:rPr>
        <w:t xml:space="preserve">Check the activity area for hazards, such as rocks, roots, logs etc. which may be tripping hazards as people are moving around. The ideal activity area will be quiet, away from distractions and in a large enough space for the group size you have. The circle formation requires less space than the line formation. By using an outside space an unfamiliar ‘learning’ environment is presented, which will allow participants to become alert and introduces sensual consciousness. </w:t>
      </w:r>
    </w:p>
    <w:p w14:paraId="5B1A05F4" w14:textId="77777777" w:rsidR="003E0F63" w:rsidRPr="00577F2A" w:rsidRDefault="003E0F63" w:rsidP="003E0F63">
      <w:pPr>
        <w:widowControl w:val="0"/>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bCs/>
        </w:rPr>
        <w:t xml:space="preserve">Introduction: </w:t>
      </w:r>
      <w:r w:rsidRPr="00577F2A">
        <w:rPr>
          <w:rFonts w:asciiTheme="majorHAnsi" w:hAnsiTheme="majorHAnsi" w:cstheme="majorHAnsi"/>
        </w:rPr>
        <w:t xml:space="preserve">It is important to create a safe environment, and establish ground rules. If the group is unfamiliar, spend time on introductions and ice breakers. Explain that once the activity and discussion are over, while the general activity may be discussed the specifics of the activity, and specific details of participants responses may not be discussed. Explain that everyone will stand in a circle (or line) holding hands with the people on either side of them. A series of statements will be read out to the group, and they will respond by either taking steps forwards, backwards or remaining stationary as each question pertains to them. As people begin to move forwards or backwards, they are to continue holding the hands with the people they are connected to for as long as possible, stretching out where necessary. However, eventually it may no longer be possible to stay connected, and at that point they need to break the connection and let go. Explain to participants that this activity is meant to challenge them - however, it is important that they feel safe, therefore participants may remain stationary if they are uncomfortable moving forward or backward on any question asked. </w:t>
      </w:r>
    </w:p>
    <w:p w14:paraId="106347C5"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No one other than the facilitator may speak during the activity. </w:t>
      </w:r>
    </w:p>
    <w:p w14:paraId="4BC51A25"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rPr>
      </w:pPr>
      <w:r w:rsidRPr="00577F2A">
        <w:rPr>
          <w:rFonts w:asciiTheme="majorHAnsi" w:hAnsiTheme="majorHAnsi" w:cstheme="majorHAnsi"/>
          <w:bCs/>
        </w:rPr>
        <w:t xml:space="preserve">Activity: </w:t>
      </w:r>
    </w:p>
    <w:p w14:paraId="6388E584"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Move participants to the space where the activity will take place. Create transition by asking them to remain silent as they move to the activity space. Participants form the circle (or line) holding hands. The facilitator will then begin reading the statements aloud, pausing for a few seconds after each statement. </w:t>
      </w:r>
    </w:p>
    <w:p w14:paraId="15D9DE42" w14:textId="77777777" w:rsidR="003E0F63" w:rsidRPr="00577F2A" w:rsidRDefault="003E0F63" w:rsidP="003E0F63">
      <w:pPr>
        <w:widowControl w:val="0"/>
        <w:autoSpaceDE w:val="0"/>
        <w:autoSpaceDN w:val="0"/>
        <w:adjustRightInd w:val="0"/>
        <w:spacing w:line="240" w:lineRule="auto"/>
        <w:rPr>
          <w:rFonts w:asciiTheme="majorHAnsi" w:hAnsiTheme="majorHAnsi" w:cstheme="majorHAnsi"/>
        </w:rPr>
      </w:pPr>
      <w:r w:rsidRPr="00577F2A">
        <w:rPr>
          <w:rFonts w:asciiTheme="majorHAnsi" w:hAnsiTheme="majorHAnsi" w:cstheme="majorHAnsi"/>
          <w:bCs/>
        </w:rPr>
        <w:t xml:space="preserve">Statements: </w:t>
      </w:r>
    </w:p>
    <w:p w14:paraId="623053A1"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If when you walk into a store, the workers sometimes suspect you are going to steal something because of your race, take one step back </w:t>
      </w:r>
    </w:p>
    <w:p w14:paraId="7305368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If you have attended private school, take one step forward </w:t>
      </w:r>
    </w:p>
    <w:p w14:paraId="2A09E09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studied the history and culture of your ethnic ancest</w:t>
      </w:r>
      <w:r w:rsidR="004E04BF" w:rsidRPr="00577F2A">
        <w:rPr>
          <w:rFonts w:asciiTheme="majorHAnsi" w:hAnsiTheme="majorHAnsi" w:cstheme="majorHAnsi"/>
        </w:rPr>
        <w:t xml:space="preserve">ors in elementary and secondary </w:t>
      </w:r>
      <w:r w:rsidRPr="00577F2A">
        <w:rPr>
          <w:rFonts w:asciiTheme="majorHAnsi" w:hAnsiTheme="majorHAnsi" w:cstheme="majorHAnsi"/>
        </w:rPr>
        <w:lastRenderedPageBreak/>
        <w:t xml:space="preserve">school, take one step forward </w:t>
      </w:r>
    </w:p>
    <w:p w14:paraId="57F9CAF5"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All those who come from, or whose parents came from </w:t>
      </w:r>
      <w:r w:rsidR="004E04BF" w:rsidRPr="00577F2A">
        <w:rPr>
          <w:rFonts w:asciiTheme="majorHAnsi" w:hAnsiTheme="majorHAnsi" w:cstheme="majorHAnsi"/>
        </w:rPr>
        <w:t>rural areas, take one step back</w:t>
      </w:r>
    </w:p>
    <w:p w14:paraId="24EC0B7F"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All those who have been taken to art galleries or museums by their parents as a child, please take one step forward </w:t>
      </w:r>
    </w:p>
    <w:p w14:paraId="0E81CF99"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If you had negative role models of your particular identity (religious affiliation, gender, sexual orientation, class, ethnicity) when you were growing up, take one step back </w:t>
      </w:r>
    </w:p>
    <w:p w14:paraId="2505C67F"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school is not in session during your major religious holi</w:t>
      </w:r>
      <w:r w:rsidR="004E04BF" w:rsidRPr="00577F2A">
        <w:rPr>
          <w:rFonts w:asciiTheme="majorHAnsi" w:hAnsiTheme="majorHAnsi" w:cstheme="majorHAnsi"/>
        </w:rPr>
        <w:t>days please take a step forward</w:t>
      </w:r>
    </w:p>
    <w:p w14:paraId="699CCC8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with immediate family members who are doctors, la</w:t>
      </w:r>
      <w:r w:rsidR="004E04BF" w:rsidRPr="00577F2A">
        <w:rPr>
          <w:rFonts w:asciiTheme="majorHAnsi" w:hAnsiTheme="majorHAnsi" w:cstheme="majorHAnsi"/>
        </w:rPr>
        <w:t xml:space="preserve">wyers, or "professionals", take </w:t>
      </w:r>
      <w:r w:rsidRPr="00577F2A">
        <w:rPr>
          <w:rFonts w:asciiTheme="majorHAnsi" w:hAnsiTheme="majorHAnsi" w:cstheme="majorHAnsi"/>
        </w:rPr>
        <w:t xml:space="preserve">one step forward </w:t>
      </w:r>
    </w:p>
    <w:p w14:paraId="3F5F4171"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If you or your ancestors have ever learned that because of your race, skin color, or ethnicity, you are ugly </w:t>
      </w:r>
      <w:r w:rsidR="004E04BF" w:rsidRPr="00577F2A">
        <w:rPr>
          <w:rFonts w:asciiTheme="majorHAnsi" w:hAnsiTheme="majorHAnsi" w:cstheme="majorHAnsi"/>
        </w:rPr>
        <w:t>or inferior, take one step back</w:t>
      </w:r>
    </w:p>
    <w:p w14:paraId="445E6331"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can turn on the television or open the front page of the paper and see people of your ethnicity or sexual orientation widely represente</w:t>
      </w:r>
      <w:r w:rsidR="004E04BF" w:rsidRPr="00577F2A">
        <w:rPr>
          <w:rFonts w:asciiTheme="majorHAnsi" w:hAnsiTheme="majorHAnsi" w:cstheme="majorHAnsi"/>
        </w:rPr>
        <w:t>d, please take one step forward</w:t>
      </w:r>
    </w:p>
    <w:p w14:paraId="7410322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of those who ever got a good paying job because of a friend or family membe</w:t>
      </w:r>
      <w:r w:rsidR="004E04BF" w:rsidRPr="00577F2A">
        <w:rPr>
          <w:rFonts w:asciiTheme="majorHAnsi" w:hAnsiTheme="majorHAnsi" w:cstheme="majorHAnsi"/>
        </w:rPr>
        <w:t>r, please take one step forward</w:t>
      </w:r>
    </w:p>
    <w:p w14:paraId="2C60FCD4"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who have never been told that someone hated them because of their race, ethnic group, religion or sexual ori</w:t>
      </w:r>
      <w:r w:rsidR="004E04BF" w:rsidRPr="00577F2A">
        <w:rPr>
          <w:rFonts w:asciiTheme="majorHAnsi" w:hAnsiTheme="majorHAnsi" w:cstheme="majorHAnsi"/>
        </w:rPr>
        <w:t>entation, take one step forward</w:t>
      </w:r>
    </w:p>
    <w:p w14:paraId="1FD011D5"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have ever been afraid to walk home alone at n</w:t>
      </w:r>
      <w:r w:rsidR="004E04BF" w:rsidRPr="00577F2A">
        <w:rPr>
          <w:rFonts w:asciiTheme="majorHAnsi" w:hAnsiTheme="majorHAnsi" w:cstheme="majorHAnsi"/>
        </w:rPr>
        <w:t>ight, please take one step back</w:t>
      </w:r>
    </w:p>
    <w:p w14:paraId="0C48D06E"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If there were times in your childhood when you went hungry because your family couldn’t </w:t>
      </w:r>
      <w:r w:rsidRPr="00577F2A">
        <w:rPr>
          <w:rFonts w:ascii="Calibri" w:hAnsi="Calibri" w:cs="Calibri"/>
        </w:rPr>
        <w:t> </w:t>
      </w:r>
      <w:r w:rsidRPr="00577F2A">
        <w:rPr>
          <w:rFonts w:asciiTheme="majorHAnsi" w:hAnsiTheme="majorHAnsi" w:cstheme="majorHAnsi"/>
        </w:rPr>
        <w:t>always afford food, p</w:t>
      </w:r>
      <w:r w:rsidR="004E04BF" w:rsidRPr="00577F2A">
        <w:rPr>
          <w:rFonts w:asciiTheme="majorHAnsi" w:hAnsiTheme="majorHAnsi" w:cstheme="majorHAnsi"/>
        </w:rPr>
        <w:t>lease take one step back</w:t>
      </w:r>
    </w:p>
    <w:p w14:paraId="6070BA5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who were given a car by thei</w:t>
      </w:r>
      <w:r w:rsidR="004E04BF" w:rsidRPr="00577F2A">
        <w:rPr>
          <w:rFonts w:asciiTheme="majorHAnsi" w:hAnsiTheme="majorHAnsi" w:cstheme="majorHAnsi"/>
        </w:rPr>
        <w:t>r family, take one step forward</w:t>
      </w:r>
    </w:p>
    <w:p w14:paraId="5FA9862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can walk down the street holding hands with your partner without fea</w:t>
      </w:r>
      <w:r w:rsidR="004E04BF" w:rsidRPr="00577F2A">
        <w:rPr>
          <w:rFonts w:asciiTheme="majorHAnsi" w:hAnsiTheme="majorHAnsi" w:cstheme="majorHAnsi"/>
        </w:rPr>
        <w:t>r, please take one step forward</w:t>
      </w:r>
    </w:p>
    <w:p w14:paraId="058C6B40"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raised in homes with libraries of both children’s and adult boo</w:t>
      </w:r>
      <w:r w:rsidR="004E04BF" w:rsidRPr="00577F2A">
        <w:rPr>
          <w:rFonts w:asciiTheme="majorHAnsi" w:hAnsiTheme="majorHAnsi" w:cstheme="majorHAnsi"/>
        </w:rPr>
        <w:t>ks, please take on step forward</w:t>
      </w:r>
    </w:p>
    <w:p w14:paraId="76FB2AFF"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If you have difficulty finding products for your hair or someone to cut your </w:t>
      </w:r>
      <w:r w:rsidR="004E04BF" w:rsidRPr="00577F2A">
        <w:rPr>
          <w:rFonts w:asciiTheme="majorHAnsi" w:hAnsiTheme="majorHAnsi" w:cstheme="majorHAnsi"/>
        </w:rPr>
        <w:t>hair, please take one step back</w:t>
      </w:r>
    </w:p>
    <w:p w14:paraId="1CAD740C"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who commonly see people of their race or ethnicity as heroes or heroines on television programs or i</w:t>
      </w:r>
      <w:r w:rsidR="004E04BF" w:rsidRPr="00577F2A">
        <w:rPr>
          <w:rFonts w:asciiTheme="majorHAnsi" w:hAnsiTheme="majorHAnsi" w:cstheme="majorHAnsi"/>
        </w:rPr>
        <w:t>n movies, take one step forward</w:t>
      </w:r>
    </w:p>
    <w:p w14:paraId="4549AA21"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with parents who completed</w:t>
      </w:r>
      <w:r w:rsidR="004E04BF" w:rsidRPr="00577F2A">
        <w:rPr>
          <w:rFonts w:asciiTheme="majorHAnsi" w:hAnsiTheme="majorHAnsi" w:cstheme="majorHAnsi"/>
        </w:rPr>
        <w:t xml:space="preserve"> college, take one step forward</w:t>
      </w:r>
    </w:p>
    <w:p w14:paraId="36108F8D"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All those who were told by their parents that you were </w:t>
      </w:r>
      <w:r w:rsidR="004E04BF" w:rsidRPr="00577F2A">
        <w:rPr>
          <w:rFonts w:asciiTheme="majorHAnsi" w:hAnsiTheme="majorHAnsi" w:cstheme="majorHAnsi"/>
        </w:rPr>
        <w:t xml:space="preserve">beautiful, smart and capable of </w:t>
      </w:r>
      <w:r w:rsidRPr="00577F2A">
        <w:rPr>
          <w:rFonts w:asciiTheme="majorHAnsi" w:hAnsiTheme="majorHAnsi" w:cstheme="majorHAnsi"/>
        </w:rPr>
        <w:t>achieving your</w:t>
      </w:r>
      <w:r w:rsidR="004E04BF" w:rsidRPr="00577F2A">
        <w:rPr>
          <w:rFonts w:asciiTheme="majorHAnsi" w:hAnsiTheme="majorHAnsi" w:cstheme="majorHAnsi"/>
        </w:rPr>
        <w:t xml:space="preserve"> dreams, take two steps forward</w:t>
      </w:r>
    </w:p>
    <w:p w14:paraId="345FECB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your parents had to sit you down when you were young and explain to you “this is what people might call you, and this is how they may treat you, and this is how you should deal with it" because they knew you were going to encounter it and because it was an important issue in your family an</w:t>
      </w:r>
      <w:r w:rsidR="004E04BF" w:rsidRPr="00577F2A">
        <w:rPr>
          <w:rFonts w:asciiTheme="majorHAnsi" w:hAnsiTheme="majorHAnsi" w:cstheme="majorHAnsi"/>
        </w:rPr>
        <w:t>d community, take one step back</w:t>
      </w:r>
    </w:p>
    <w:p w14:paraId="5F08EFD0"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prior to your 18th birthday you took a vacation outside the US, not includ</w:t>
      </w:r>
      <w:r w:rsidR="004E04BF" w:rsidRPr="00577F2A">
        <w:rPr>
          <w:rFonts w:asciiTheme="majorHAnsi" w:hAnsiTheme="majorHAnsi" w:cstheme="majorHAnsi"/>
        </w:rPr>
        <w:t>ing Mexico, take a step forward</w:t>
      </w:r>
    </w:p>
    <w:p w14:paraId="74E4D567"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were raised in a home where the newspaper was re</w:t>
      </w:r>
      <w:r w:rsidR="004E04BF" w:rsidRPr="00577F2A">
        <w:rPr>
          <w:rFonts w:asciiTheme="majorHAnsi" w:hAnsiTheme="majorHAnsi" w:cstheme="majorHAnsi"/>
        </w:rPr>
        <w:t>ad daily, take one step forward</w:t>
      </w:r>
    </w:p>
    <w:p w14:paraId="09DBBE44"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If one of your colleagues or students every wished you a Merry Christmas when you left for break, forgetting/or not knowing that you did not celebrate Christmas, please take one </w:t>
      </w:r>
      <w:r w:rsidR="004E04BF" w:rsidRPr="00577F2A">
        <w:rPr>
          <w:rFonts w:asciiTheme="majorHAnsi" w:hAnsiTheme="majorHAnsi" w:cstheme="majorHAnsi"/>
        </w:rPr>
        <w:t>step back</w:t>
      </w:r>
    </w:p>
    <w:p w14:paraId="4E1EF545"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can easily find public bathrooms that you can use without fea</w:t>
      </w:r>
      <w:r w:rsidR="004E04BF" w:rsidRPr="00577F2A">
        <w:rPr>
          <w:rFonts w:asciiTheme="majorHAnsi" w:hAnsiTheme="majorHAnsi" w:cstheme="majorHAnsi"/>
        </w:rPr>
        <w:t>r, please take one step forward</w:t>
      </w:r>
    </w:p>
    <w:p w14:paraId="14B4253F"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Hispanic children are three times more likely than White children to have no medical insurance. Even though African Americans are more likely than White children to be covered through publicly subsidized health care programs, they are still twice as likely to be uninsured as White </w:t>
      </w:r>
      <w:r w:rsidRPr="00577F2A">
        <w:rPr>
          <w:rFonts w:asciiTheme="majorHAnsi" w:hAnsiTheme="majorHAnsi" w:cstheme="majorHAnsi"/>
        </w:rPr>
        <w:lastRenderedPageBreak/>
        <w:t>children. All Latinos and African Americans, take one step back (S.F. Chronicle 10/6/92 report of study by Insti</w:t>
      </w:r>
      <w:r w:rsidR="004E04BF" w:rsidRPr="00577F2A">
        <w:rPr>
          <w:rFonts w:asciiTheme="majorHAnsi" w:hAnsiTheme="majorHAnsi" w:cstheme="majorHAnsi"/>
        </w:rPr>
        <w:t>tute for Health Policy Studies)</w:t>
      </w:r>
    </w:p>
    <w:p w14:paraId="5E0598CF"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your parents spoke English as a first languag</w:t>
      </w:r>
      <w:r w:rsidR="004E04BF" w:rsidRPr="00577F2A">
        <w:rPr>
          <w:rFonts w:asciiTheme="majorHAnsi" w:hAnsiTheme="majorHAnsi" w:cstheme="majorHAnsi"/>
        </w:rPr>
        <w:t>e, please take one step forward</w:t>
      </w:r>
    </w:p>
    <w:p w14:paraId="17C41C83"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have ever had a crush on someone, but were unable to tell anyone because you were afraid that people would judge</w:t>
      </w:r>
      <w:r w:rsidR="004E04BF" w:rsidRPr="00577F2A">
        <w:rPr>
          <w:rFonts w:asciiTheme="majorHAnsi" w:hAnsiTheme="majorHAnsi" w:cstheme="majorHAnsi"/>
        </w:rPr>
        <w:t xml:space="preserve"> you, please take one step back</w:t>
      </w:r>
    </w:p>
    <w:p w14:paraId="598682DD"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can go into a supermarket and easily find staple foods which fit into your cultural traditions, pl</w:t>
      </w:r>
      <w:r w:rsidR="004E04BF" w:rsidRPr="00577F2A">
        <w:rPr>
          <w:rFonts w:asciiTheme="majorHAnsi" w:hAnsiTheme="majorHAnsi" w:cstheme="majorHAnsi"/>
        </w:rPr>
        <w:t>ease take one step forward</w:t>
      </w:r>
    </w:p>
    <w:p w14:paraId="185737BF"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were afforded the opportunity to attend summer prep courses at a local community college before going to universit</w:t>
      </w:r>
      <w:r w:rsidR="004E04BF" w:rsidRPr="00577F2A">
        <w:rPr>
          <w:rFonts w:asciiTheme="majorHAnsi" w:hAnsiTheme="majorHAnsi" w:cstheme="majorHAnsi"/>
        </w:rPr>
        <w:t>y, please take one step forward</w:t>
      </w:r>
    </w:p>
    <w:p w14:paraId="65025D98"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who commonly see people of their identity (religious affiliation, gender, sexual orientation, class, ethnicity) on television or in movies in roles that you conside</w:t>
      </w:r>
      <w:r w:rsidR="004E04BF" w:rsidRPr="00577F2A">
        <w:rPr>
          <w:rFonts w:asciiTheme="majorHAnsi" w:hAnsiTheme="majorHAnsi" w:cstheme="majorHAnsi"/>
        </w:rPr>
        <w:t>r degrading, take one step back</w:t>
      </w:r>
    </w:p>
    <w:p w14:paraId="26CD8DCD"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If you can arrange to be in the company of people of your identity (religious affiliation, gender, sexual orientation, class, ethnicity) most of the time on campu</w:t>
      </w:r>
      <w:r w:rsidR="004E04BF" w:rsidRPr="00577F2A">
        <w:rPr>
          <w:rFonts w:asciiTheme="majorHAnsi" w:hAnsiTheme="majorHAnsi" w:cstheme="majorHAnsi"/>
        </w:rPr>
        <w:t>s, please take one step forward</w:t>
      </w:r>
    </w:p>
    <w:p w14:paraId="36C5B56F" w14:textId="77777777" w:rsidR="003E0F63"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All those who have ancestors who, because of their race, religion or ethnicity, were denied voting rights, citizenship, had to drink from separate water fountains, ride in the back of the bus, use separate entrances to buildings, separate restrooms, were denied access to clubs, jobs, restaurants, were precluded from buying property in certain ne</w:t>
      </w:r>
      <w:r w:rsidR="004E04BF" w:rsidRPr="00577F2A">
        <w:rPr>
          <w:rFonts w:asciiTheme="majorHAnsi" w:hAnsiTheme="majorHAnsi" w:cstheme="majorHAnsi"/>
        </w:rPr>
        <w:t>ighborhoods, take one step back</w:t>
      </w:r>
    </w:p>
    <w:p w14:paraId="59CE337F" w14:textId="77777777" w:rsidR="004E04BF" w:rsidRPr="00577F2A" w:rsidRDefault="003E0F63" w:rsidP="004E04BF">
      <w:pPr>
        <w:widowControl w:val="0"/>
        <w:numPr>
          <w:ilvl w:val="0"/>
          <w:numId w:val="20"/>
        </w:numPr>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rPr>
        <w:t xml:space="preserve">For every dollar earned by white men, women earn only 72 cents. African American women earn only 65 cents; and Hispanic women earn only 57 cents to the dollar. All white men please take 2 steps forward </w:t>
      </w:r>
    </w:p>
    <w:p w14:paraId="569A769D" w14:textId="77777777" w:rsidR="004E04BF" w:rsidRPr="00577F2A" w:rsidRDefault="004E04BF" w:rsidP="004E04BF">
      <w:pPr>
        <w:widowControl w:val="0"/>
        <w:tabs>
          <w:tab w:val="left" w:pos="220"/>
          <w:tab w:val="left" w:pos="720"/>
        </w:tabs>
        <w:autoSpaceDE w:val="0"/>
        <w:autoSpaceDN w:val="0"/>
        <w:adjustRightInd w:val="0"/>
        <w:spacing w:line="240" w:lineRule="auto"/>
        <w:rPr>
          <w:rFonts w:asciiTheme="majorHAnsi" w:hAnsiTheme="majorHAnsi" w:cstheme="majorHAnsi"/>
          <w:bCs/>
        </w:rPr>
      </w:pPr>
    </w:p>
    <w:p w14:paraId="7EC538F4" w14:textId="77777777" w:rsidR="003E0F63" w:rsidRPr="00577F2A" w:rsidRDefault="003E0F63" w:rsidP="004E04BF">
      <w:pPr>
        <w:widowControl w:val="0"/>
        <w:tabs>
          <w:tab w:val="left" w:pos="220"/>
          <w:tab w:val="left" w:pos="720"/>
        </w:tabs>
        <w:autoSpaceDE w:val="0"/>
        <w:autoSpaceDN w:val="0"/>
        <w:adjustRightInd w:val="0"/>
        <w:spacing w:line="240" w:lineRule="auto"/>
        <w:rPr>
          <w:rFonts w:asciiTheme="majorHAnsi" w:hAnsiTheme="majorHAnsi" w:cstheme="majorHAnsi"/>
        </w:rPr>
      </w:pPr>
      <w:r w:rsidRPr="00577F2A">
        <w:rPr>
          <w:rFonts w:asciiTheme="majorHAnsi" w:hAnsiTheme="majorHAnsi" w:cstheme="majorHAnsi"/>
          <w:bCs/>
        </w:rPr>
        <w:t xml:space="preserve">Evaluation: </w:t>
      </w:r>
      <w:r w:rsidRPr="00577F2A">
        <w:rPr>
          <w:rFonts w:asciiTheme="majorHAnsi" w:hAnsiTheme="majorHAnsi" w:cstheme="majorHAnsi"/>
        </w:rPr>
        <w:t xml:space="preserve">Circle up (sitting or standing) and process the activity as a group. Questions to ask the group include: </w:t>
      </w:r>
    </w:p>
    <w:p w14:paraId="6F26D343"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How did it feel to take part in the activity? </w:t>
      </w:r>
    </w:p>
    <w:p w14:paraId="3F839D76"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What did you observe? </w:t>
      </w:r>
    </w:p>
    <w:p w14:paraId="373C95E7"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What were you aware of? </w:t>
      </w:r>
    </w:p>
    <w:p w14:paraId="2A4F972F"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How did it feel to take steps forwards? </w:t>
      </w:r>
    </w:p>
    <w:p w14:paraId="4A67BEDD"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How did it feel to take steps backwards? </w:t>
      </w:r>
    </w:p>
    <w:p w14:paraId="0912077E"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How did it feel to be left behind as people took steps away from you? </w:t>
      </w:r>
    </w:p>
    <w:p w14:paraId="13B63322"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How did it feel to move f</w:t>
      </w:r>
      <w:r w:rsidR="004E04BF" w:rsidRPr="00577F2A">
        <w:rPr>
          <w:rFonts w:asciiTheme="majorHAnsi" w:hAnsiTheme="majorHAnsi" w:cstheme="majorHAnsi"/>
          <w:sz w:val="22"/>
          <w:szCs w:val="22"/>
        </w:rPr>
        <w:t>orward and leave others behind?</w:t>
      </w:r>
    </w:p>
    <w:p w14:paraId="4FD46855"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How </w:t>
      </w:r>
      <w:r w:rsidR="004E04BF" w:rsidRPr="00577F2A">
        <w:rPr>
          <w:rFonts w:asciiTheme="majorHAnsi" w:hAnsiTheme="majorHAnsi" w:cstheme="majorHAnsi"/>
          <w:sz w:val="22"/>
          <w:szCs w:val="22"/>
        </w:rPr>
        <w:t>did it feel to be in the front?</w:t>
      </w:r>
    </w:p>
    <w:p w14:paraId="22B35B93"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How</w:t>
      </w:r>
      <w:r w:rsidR="004E04BF" w:rsidRPr="00577F2A">
        <w:rPr>
          <w:rFonts w:asciiTheme="majorHAnsi" w:hAnsiTheme="majorHAnsi" w:cstheme="majorHAnsi"/>
          <w:sz w:val="22"/>
          <w:szCs w:val="22"/>
        </w:rPr>
        <w:t xml:space="preserve"> did it feel to be in the back?</w:t>
      </w:r>
    </w:p>
    <w:p w14:paraId="55CCCFF2"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What did it feel like when you h</w:t>
      </w:r>
      <w:r w:rsidR="004E04BF" w:rsidRPr="00577F2A">
        <w:rPr>
          <w:rFonts w:asciiTheme="majorHAnsi" w:hAnsiTheme="majorHAnsi" w:cstheme="majorHAnsi"/>
          <w:sz w:val="22"/>
          <w:szCs w:val="22"/>
        </w:rPr>
        <w:t>ad to let go of someone’s hand?</w:t>
      </w:r>
    </w:p>
    <w:p w14:paraId="2D5263F0" w14:textId="77777777" w:rsidR="003E0F63"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 xml:space="preserve">What </w:t>
      </w:r>
      <w:r w:rsidR="004E04BF" w:rsidRPr="00577F2A">
        <w:rPr>
          <w:rFonts w:asciiTheme="majorHAnsi" w:hAnsiTheme="majorHAnsi" w:cstheme="majorHAnsi"/>
          <w:sz w:val="22"/>
          <w:szCs w:val="22"/>
        </w:rPr>
        <w:t>was the point of this activity?</w:t>
      </w:r>
    </w:p>
    <w:p w14:paraId="4CD0ACAD" w14:textId="77777777" w:rsidR="001325BB" w:rsidRPr="00577F2A" w:rsidRDefault="003E0F63" w:rsidP="004E04BF">
      <w:pPr>
        <w:pStyle w:val="ListParagraph"/>
        <w:widowControl w:val="0"/>
        <w:numPr>
          <w:ilvl w:val="0"/>
          <w:numId w:val="19"/>
        </w:numPr>
        <w:tabs>
          <w:tab w:val="left" w:pos="940"/>
          <w:tab w:val="left" w:pos="1440"/>
        </w:tabs>
        <w:autoSpaceDE w:val="0"/>
        <w:autoSpaceDN w:val="0"/>
        <w:adjustRightInd w:val="0"/>
        <w:rPr>
          <w:rFonts w:asciiTheme="majorHAnsi" w:hAnsiTheme="majorHAnsi" w:cstheme="majorHAnsi"/>
          <w:sz w:val="22"/>
          <w:szCs w:val="22"/>
        </w:rPr>
      </w:pPr>
      <w:r w:rsidRPr="00577F2A">
        <w:rPr>
          <w:rFonts w:asciiTheme="majorHAnsi" w:hAnsiTheme="majorHAnsi" w:cstheme="majorHAnsi"/>
          <w:sz w:val="22"/>
          <w:szCs w:val="22"/>
        </w:rPr>
        <w:t>How can y</w:t>
      </w:r>
      <w:r w:rsidR="004E04BF" w:rsidRPr="00577F2A">
        <w:rPr>
          <w:rFonts w:asciiTheme="majorHAnsi" w:hAnsiTheme="majorHAnsi" w:cstheme="majorHAnsi"/>
          <w:sz w:val="22"/>
          <w:szCs w:val="22"/>
        </w:rPr>
        <w:t>ou apply what you learned here?</w:t>
      </w:r>
    </w:p>
    <w:p w14:paraId="61527270" w14:textId="77777777" w:rsidR="005079DC" w:rsidRPr="00577F2A" w:rsidRDefault="005079DC">
      <w:pPr>
        <w:rPr>
          <w:rFonts w:asciiTheme="majorHAnsi" w:hAnsiTheme="majorHAnsi" w:cstheme="majorHAnsi"/>
        </w:rPr>
      </w:pPr>
    </w:p>
    <w:p w14:paraId="32FD2315" w14:textId="77777777" w:rsidR="005079DC" w:rsidRPr="00577F2A" w:rsidRDefault="005079DC">
      <w:pPr>
        <w:rPr>
          <w:rFonts w:asciiTheme="majorHAnsi" w:hAnsiTheme="majorHAnsi" w:cstheme="majorHAnsi"/>
        </w:rPr>
      </w:pPr>
    </w:p>
    <w:p w14:paraId="3437A1CA" w14:textId="77777777" w:rsidR="005079DC" w:rsidRPr="00577F2A" w:rsidRDefault="005079DC">
      <w:pPr>
        <w:rPr>
          <w:rFonts w:asciiTheme="majorHAnsi" w:hAnsiTheme="majorHAnsi" w:cstheme="majorHAnsi"/>
        </w:rPr>
      </w:pPr>
    </w:p>
    <w:p w14:paraId="55468EF5" w14:textId="77777777" w:rsidR="005079DC" w:rsidRPr="00577F2A" w:rsidRDefault="005079DC">
      <w:pPr>
        <w:rPr>
          <w:rFonts w:asciiTheme="majorHAnsi" w:hAnsiTheme="majorHAnsi" w:cstheme="majorHAnsi"/>
        </w:rPr>
      </w:pPr>
    </w:p>
    <w:p w14:paraId="180FC9D0" w14:textId="5FFBFE2A" w:rsidR="005079DC" w:rsidRPr="00577F2A" w:rsidRDefault="005079DC">
      <w:pPr>
        <w:rPr>
          <w:rFonts w:asciiTheme="majorHAnsi" w:hAnsiTheme="majorHAnsi" w:cstheme="majorHAnsi"/>
        </w:rPr>
      </w:pPr>
      <w:r w:rsidRPr="00577F2A">
        <w:rPr>
          <w:rFonts w:asciiTheme="majorHAnsi" w:hAnsiTheme="majorHAnsi" w:cstheme="majorHAnsi"/>
        </w:rPr>
        <w:t xml:space="preserve">Another great exercise to explore issues of privilege and intersectionality is Identity Signs from SafeZoneProject.com: </w:t>
      </w:r>
      <w:hyperlink r:id="rId37" w:history="1">
        <w:r w:rsidRPr="00577F2A">
          <w:rPr>
            <w:rStyle w:val="Hyperlink"/>
            <w:rFonts w:asciiTheme="majorHAnsi" w:hAnsiTheme="majorHAnsi" w:cstheme="majorHAnsi"/>
          </w:rPr>
          <w:t>http://thesafezoneproject.com/wp-content/uploads/2013/06/Identity-Signs-2.0-Instructor.pdf</w:t>
        </w:r>
      </w:hyperlink>
    </w:p>
    <w:p w14:paraId="607B3D50" w14:textId="30BDFF9E" w:rsidR="005079DC" w:rsidRPr="00577F2A" w:rsidRDefault="001325BB">
      <w:pPr>
        <w:rPr>
          <w:rFonts w:asciiTheme="majorHAnsi" w:hAnsiTheme="majorHAnsi" w:cstheme="majorHAnsi"/>
        </w:rPr>
      </w:pPr>
      <w:r w:rsidRPr="00577F2A">
        <w:rPr>
          <w:rFonts w:asciiTheme="majorHAnsi" w:hAnsiTheme="majorHAnsi" w:cstheme="majorHAnsi"/>
        </w:rPr>
        <w:br w:type="page"/>
      </w:r>
    </w:p>
    <w:p w14:paraId="376B4F7E" w14:textId="2C017DB9" w:rsidR="005F2522" w:rsidRDefault="005F2522" w:rsidP="005F2522">
      <w:pPr>
        <w:spacing w:line="240" w:lineRule="auto"/>
        <w:rPr>
          <w:rFonts w:asciiTheme="majorHAnsi" w:hAnsiTheme="majorHAnsi" w:cstheme="majorHAnsi"/>
          <w:b/>
          <w:sz w:val="28"/>
          <w:szCs w:val="28"/>
        </w:rPr>
      </w:pPr>
      <w:r>
        <w:rPr>
          <w:rFonts w:asciiTheme="majorHAnsi" w:hAnsiTheme="majorHAnsi" w:cstheme="majorHAnsi"/>
          <w:b/>
          <w:sz w:val="28"/>
          <w:szCs w:val="28"/>
        </w:rPr>
        <w:lastRenderedPageBreak/>
        <w:t>THEATER OF THE OPPRESSED FACILITATOR GUIDE</w:t>
      </w:r>
    </w:p>
    <w:p w14:paraId="2AD56C71" w14:textId="77777777" w:rsidR="005F2522" w:rsidRDefault="005F2522" w:rsidP="005F2522">
      <w:pPr>
        <w:spacing w:line="240" w:lineRule="auto"/>
        <w:rPr>
          <w:rFonts w:asciiTheme="majorHAnsi" w:hAnsiTheme="majorHAnsi" w:cstheme="majorHAnsi"/>
          <w:b/>
          <w:sz w:val="28"/>
          <w:szCs w:val="28"/>
        </w:rPr>
      </w:pPr>
    </w:p>
    <w:p w14:paraId="58ADF275" w14:textId="77777777" w:rsidR="005F2522" w:rsidRPr="00101EC3" w:rsidRDefault="005F2522" w:rsidP="005F2522">
      <w:pPr>
        <w:spacing w:line="240" w:lineRule="auto"/>
        <w:rPr>
          <w:rFonts w:asciiTheme="majorHAnsi" w:hAnsiTheme="majorHAnsi" w:cstheme="majorHAnsi"/>
        </w:rPr>
      </w:pPr>
      <w:r w:rsidRPr="00101EC3">
        <w:rPr>
          <w:rFonts w:asciiTheme="majorHAnsi" w:hAnsiTheme="majorHAnsi" w:cstheme="majorHAnsi"/>
          <w:b/>
        </w:rPr>
        <w:t>Total Time:</w:t>
      </w:r>
      <w:r w:rsidRPr="00101EC3">
        <w:rPr>
          <w:rFonts w:asciiTheme="majorHAnsi" w:hAnsiTheme="majorHAnsi" w:cstheme="majorHAnsi"/>
        </w:rPr>
        <w:t xml:space="preserve"> 60-90 minutes</w:t>
      </w:r>
    </w:p>
    <w:p w14:paraId="243B5051" w14:textId="77777777" w:rsidR="005F2522" w:rsidRDefault="005F2522" w:rsidP="005F2522">
      <w:pPr>
        <w:spacing w:line="240" w:lineRule="auto"/>
        <w:rPr>
          <w:rFonts w:asciiTheme="majorHAnsi" w:hAnsiTheme="majorHAnsi" w:cstheme="majorHAnsi"/>
        </w:rPr>
      </w:pPr>
      <w:r w:rsidRPr="00101EC3">
        <w:rPr>
          <w:rFonts w:asciiTheme="majorHAnsi" w:hAnsiTheme="majorHAnsi" w:cstheme="majorHAnsi"/>
          <w:b/>
        </w:rPr>
        <w:t xml:space="preserve">Materials: </w:t>
      </w:r>
      <w:r w:rsidRPr="00101EC3">
        <w:rPr>
          <w:rFonts w:asciiTheme="majorHAnsi" w:hAnsiTheme="majorHAnsi" w:cstheme="majorHAnsi"/>
        </w:rPr>
        <w:t xml:space="preserve"> Facilitator for each group</w:t>
      </w:r>
    </w:p>
    <w:p w14:paraId="1D1DA05E" w14:textId="65661FD0" w:rsidR="005F2522" w:rsidRPr="00DC5EB5" w:rsidRDefault="005F2522" w:rsidP="00DC5EB5">
      <w:pPr>
        <w:spacing w:line="240" w:lineRule="auto"/>
        <w:ind w:left="720"/>
        <w:rPr>
          <w:color w:val="0000FF"/>
          <w:sz w:val="24"/>
          <w:szCs w:val="24"/>
        </w:rPr>
      </w:pPr>
      <w:r>
        <w:rPr>
          <w:rFonts w:asciiTheme="majorHAnsi" w:hAnsiTheme="majorHAnsi" w:cstheme="majorHAnsi"/>
        </w:rPr>
        <w:t xml:space="preserve">Consider having participants review in advance the “Talking about race toolkit” </w:t>
      </w:r>
      <w:r w:rsidR="002F3EA5">
        <w:rPr>
          <w:rFonts w:asciiTheme="majorHAnsi" w:hAnsiTheme="majorHAnsi" w:cstheme="majorHAnsi"/>
        </w:rPr>
        <w:t xml:space="preserve"> (see next page) </w:t>
      </w:r>
      <w:hyperlink r:id="rId38" w:history="1">
        <w:r w:rsidRPr="00DC5EB5">
          <w:rPr>
            <w:rStyle w:val="Hyperlink"/>
          </w:rPr>
          <w:t>http://www.centerforsocialinclusion.org/communications/talking</w:t>
        </w:r>
        <w:r w:rsidRPr="00DC5EB5">
          <w:rPr>
            <w:rStyle w:val="Hyperlink"/>
            <w:rFonts w:ascii="Cambria Math" w:hAnsi="Cambria Math" w:cs="Cambria Math"/>
          </w:rPr>
          <w:t>‐</w:t>
        </w:r>
        <w:r w:rsidRPr="00DC5EB5">
          <w:rPr>
            <w:rStyle w:val="Hyperlink"/>
          </w:rPr>
          <w:t>about</w:t>
        </w:r>
        <w:r w:rsidRPr="00DC5EB5">
          <w:rPr>
            <w:rStyle w:val="Hyperlink"/>
            <w:rFonts w:ascii="Cambria Math" w:hAnsi="Cambria Math" w:cs="Cambria Math"/>
          </w:rPr>
          <w:t>‐</w:t>
        </w:r>
        <w:r w:rsidRPr="00DC5EB5">
          <w:rPr>
            <w:rStyle w:val="Hyperlink"/>
          </w:rPr>
          <w:t>race</w:t>
        </w:r>
        <w:r w:rsidRPr="00DC5EB5">
          <w:rPr>
            <w:rStyle w:val="Hyperlink"/>
            <w:rFonts w:ascii="Cambria Math" w:hAnsi="Cambria Math" w:cs="Cambria Math"/>
          </w:rPr>
          <w:t>‐</w:t>
        </w:r>
        <w:r w:rsidRPr="00DC5EB5">
          <w:rPr>
            <w:rStyle w:val="Hyperlink"/>
          </w:rPr>
          <w:t>toolkit</w:t>
        </w:r>
      </w:hyperlink>
    </w:p>
    <w:p w14:paraId="1284F6CA" w14:textId="77777777" w:rsidR="005F2522" w:rsidRPr="00101EC3" w:rsidRDefault="005F2522" w:rsidP="005F2522">
      <w:pPr>
        <w:spacing w:line="240" w:lineRule="auto"/>
        <w:rPr>
          <w:rFonts w:asciiTheme="majorHAnsi" w:hAnsiTheme="majorHAnsi" w:cstheme="majorHAnsi"/>
          <w:b/>
        </w:rPr>
      </w:pPr>
    </w:p>
    <w:p w14:paraId="11FC622D" w14:textId="77777777" w:rsidR="005F2522" w:rsidRPr="00101EC3" w:rsidRDefault="005F2522" w:rsidP="005F2522">
      <w:pPr>
        <w:spacing w:line="240" w:lineRule="auto"/>
        <w:rPr>
          <w:rFonts w:asciiTheme="majorHAnsi" w:hAnsiTheme="majorHAnsi" w:cstheme="majorHAnsi"/>
        </w:rPr>
      </w:pPr>
      <w:r w:rsidRPr="00101EC3">
        <w:rPr>
          <w:rFonts w:asciiTheme="majorHAnsi" w:hAnsiTheme="majorHAnsi" w:cstheme="majorHAnsi"/>
          <w:b/>
        </w:rPr>
        <w:t>OPENING/INTRODUCTION</w:t>
      </w:r>
    </w:p>
    <w:p w14:paraId="1A4F1411" w14:textId="0297DDD4" w:rsidR="005F2522" w:rsidRPr="00101EC3" w:rsidRDefault="005F2522" w:rsidP="005F2522">
      <w:pPr>
        <w:shd w:val="clear" w:color="auto" w:fill="FFFFFF"/>
        <w:spacing w:line="240" w:lineRule="auto"/>
        <w:textAlignment w:val="baseline"/>
        <w:rPr>
          <w:rFonts w:asciiTheme="majorHAnsi" w:hAnsiTheme="majorHAnsi" w:cstheme="majorHAnsi"/>
        </w:rPr>
      </w:pPr>
      <w:r w:rsidRPr="00101EC3">
        <w:rPr>
          <w:rFonts w:asciiTheme="majorHAnsi" w:eastAsia="Times New Roman" w:hAnsiTheme="majorHAnsi" w:cstheme="majorHAnsi"/>
          <w:b/>
          <w:color w:val="333333"/>
        </w:rPr>
        <w:t>Theatre of the Oppressed</w:t>
      </w:r>
      <w:r w:rsidRPr="00101EC3">
        <w:rPr>
          <w:rFonts w:asciiTheme="majorHAnsi" w:eastAsia="Times New Roman" w:hAnsiTheme="majorHAnsi" w:cstheme="majorHAnsi"/>
          <w:color w:val="333333"/>
        </w:rPr>
        <w:t xml:space="preserve"> is a theoretical framework and set of techniques inspired by the work of Paulo Freire and developed by Brazilian director, artist and activist Augusto Boal.  Theatre of the Oppressed engages people in discovery, critical reflection and dialogue and the process of liberation.</w:t>
      </w:r>
      <w:r w:rsidR="0052584C">
        <w:rPr>
          <w:rFonts w:asciiTheme="majorHAnsi" w:eastAsia="Times New Roman" w:hAnsiTheme="majorHAnsi" w:cstheme="majorHAnsi"/>
          <w:color w:val="333333"/>
        </w:rPr>
        <w:t xml:space="preserve"> </w:t>
      </w:r>
      <w:r w:rsidRPr="00101EC3">
        <w:rPr>
          <w:rFonts w:asciiTheme="majorHAnsi" w:eastAsia="Times New Roman" w:hAnsiTheme="majorHAnsi" w:cstheme="majorHAnsi"/>
          <w:color w:val="333333"/>
        </w:rPr>
        <w:t xml:space="preserve">Theatre of the Oppressed is a tool we can use to better understand ourselves, our communities and our world. There are several series of techniques, tools and expressions of Theatre of the Oppressed. </w:t>
      </w:r>
    </w:p>
    <w:p w14:paraId="66C1A119" w14:textId="77777777" w:rsidR="005F2522" w:rsidRPr="00101EC3" w:rsidRDefault="005F2522" w:rsidP="005F2522">
      <w:pPr>
        <w:shd w:val="clear" w:color="auto" w:fill="FFFFFF"/>
        <w:spacing w:line="240" w:lineRule="auto"/>
        <w:textAlignment w:val="baseline"/>
        <w:rPr>
          <w:rFonts w:asciiTheme="majorHAnsi" w:hAnsiTheme="majorHAnsi" w:cstheme="majorHAnsi"/>
          <w:color w:val="000000" w:themeColor="text1"/>
        </w:rPr>
      </w:pPr>
    </w:p>
    <w:p w14:paraId="2D4E1C84" w14:textId="77777777" w:rsidR="005F2522" w:rsidRPr="00101EC3" w:rsidRDefault="00F730D7" w:rsidP="005F2522">
      <w:pPr>
        <w:shd w:val="clear" w:color="auto" w:fill="FFFFFF"/>
        <w:spacing w:line="240" w:lineRule="auto"/>
        <w:textAlignment w:val="baseline"/>
        <w:rPr>
          <w:rFonts w:asciiTheme="majorHAnsi" w:eastAsia="Times New Roman" w:hAnsiTheme="majorHAnsi" w:cstheme="majorHAnsi"/>
          <w:color w:val="333333"/>
        </w:rPr>
      </w:pPr>
      <w:hyperlink r:id="rId39" w:tooltip="What is Theatre of the Oppressed?: Forum Theatre" w:history="1">
        <w:r w:rsidR="005F2522" w:rsidRPr="00101EC3">
          <w:rPr>
            <w:rStyle w:val="Hyperlink"/>
            <w:rFonts w:asciiTheme="majorHAnsi" w:eastAsia="Times New Roman" w:hAnsiTheme="majorHAnsi" w:cstheme="majorHAnsi"/>
            <w:b/>
            <w:bCs/>
            <w:color w:val="000000" w:themeColor="text1"/>
            <w:bdr w:val="none" w:sz="0" w:space="0" w:color="auto" w:frame="1"/>
          </w:rPr>
          <w:t>Forum Theatre</w:t>
        </w:r>
      </w:hyperlink>
      <w:r w:rsidR="005F2522" w:rsidRPr="00101EC3">
        <w:rPr>
          <w:rFonts w:asciiTheme="majorHAnsi" w:eastAsia="Times New Roman" w:hAnsiTheme="majorHAnsi" w:cstheme="majorHAnsi"/>
          <w:color w:val="333333"/>
        </w:rPr>
        <w:t xml:space="preserve"> is one method of the Theater of the Oppressed. It is a performance that functions to transform from spectator (one who watches) to a </w:t>
      </w:r>
      <w:proofErr w:type="spellStart"/>
      <w:r w:rsidR="005F2522" w:rsidRPr="00101EC3">
        <w:rPr>
          <w:rFonts w:asciiTheme="majorHAnsi" w:eastAsia="Times New Roman" w:hAnsiTheme="majorHAnsi" w:cstheme="majorHAnsi"/>
          <w:color w:val="333333"/>
        </w:rPr>
        <w:t>spect</w:t>
      </w:r>
      <w:proofErr w:type="spellEnd"/>
      <w:r w:rsidR="005F2522" w:rsidRPr="00101EC3">
        <w:rPr>
          <w:rFonts w:asciiTheme="majorHAnsi" w:eastAsia="Times New Roman" w:hAnsiTheme="majorHAnsi" w:cstheme="majorHAnsi"/>
          <w:color w:val="333333"/>
        </w:rPr>
        <w:t>-actor (one who watches and takes action). A short scene by Forum actors presents an issue of oppression and represents the world as it is–the anti-model. Audience members are then encouraged to stop the play and take the stage to address the oppression, attempting to change the outcome through action. The show engages Forum actors and audience members in fun, entertaining and enlightening community dialogue.</w:t>
      </w:r>
      <w:r w:rsidR="005F2522" w:rsidRPr="00101EC3">
        <w:rPr>
          <w:rFonts w:asciiTheme="majorHAnsi" w:hAnsiTheme="majorHAnsi" w:cstheme="majorHAnsi"/>
        </w:rPr>
        <w:t xml:space="preserve"> </w:t>
      </w:r>
    </w:p>
    <w:p w14:paraId="28A8C507" w14:textId="77777777" w:rsidR="005F2522" w:rsidRPr="00101EC3" w:rsidRDefault="005F2522" w:rsidP="005F2522">
      <w:pPr>
        <w:spacing w:line="240" w:lineRule="auto"/>
        <w:rPr>
          <w:rFonts w:asciiTheme="majorHAnsi" w:eastAsiaTheme="minorHAnsi" w:hAnsiTheme="majorHAnsi" w:cstheme="majorHAnsi"/>
          <w:b/>
          <w:color w:val="auto"/>
        </w:rPr>
      </w:pPr>
    </w:p>
    <w:p w14:paraId="6D9B658C" w14:textId="77777777" w:rsidR="005F2522" w:rsidRPr="00101EC3" w:rsidRDefault="005F2522" w:rsidP="005F2522">
      <w:pPr>
        <w:spacing w:line="240" w:lineRule="auto"/>
        <w:rPr>
          <w:rFonts w:asciiTheme="majorHAnsi" w:hAnsiTheme="majorHAnsi" w:cstheme="majorHAnsi"/>
          <w:b/>
        </w:rPr>
      </w:pPr>
      <w:r w:rsidRPr="00101EC3">
        <w:rPr>
          <w:rFonts w:asciiTheme="majorHAnsi" w:hAnsiTheme="majorHAnsi" w:cstheme="majorHAnsi"/>
          <w:b/>
        </w:rPr>
        <w:t>INSTRUCTIONS</w:t>
      </w:r>
    </w:p>
    <w:p w14:paraId="7D939B0D" w14:textId="77777777" w:rsidR="005F2522" w:rsidRPr="00101EC3" w:rsidRDefault="005F2522" w:rsidP="005F2522">
      <w:pPr>
        <w:spacing w:line="240" w:lineRule="auto"/>
        <w:rPr>
          <w:rFonts w:asciiTheme="majorHAnsi" w:hAnsiTheme="majorHAnsi" w:cstheme="majorHAnsi"/>
        </w:rPr>
      </w:pPr>
      <w:r w:rsidRPr="00101EC3">
        <w:rPr>
          <w:rFonts w:asciiTheme="majorHAnsi" w:hAnsiTheme="majorHAnsi" w:cstheme="majorHAnsi"/>
          <w:b/>
        </w:rPr>
        <w:t>Set-Up:</w:t>
      </w:r>
      <w:r w:rsidRPr="00101EC3">
        <w:rPr>
          <w:rFonts w:asciiTheme="majorHAnsi" w:hAnsiTheme="majorHAnsi" w:cstheme="majorHAnsi"/>
        </w:rPr>
        <w:t xml:space="preserve"> Divide into groups of 6-8 participants plus one facilitator. Ask participants to think of a time when they have an interaction in a clinical setting where race was involved and the situation did not go as well as it could have or as they hoped.  After everyone shares, ask the group to choose one of the scenarios to act and then re-enact together.  </w:t>
      </w:r>
    </w:p>
    <w:p w14:paraId="04639918" w14:textId="77777777" w:rsidR="0052584C" w:rsidRDefault="005F2522" w:rsidP="005F2522">
      <w:pPr>
        <w:spacing w:line="240" w:lineRule="auto"/>
        <w:rPr>
          <w:rFonts w:asciiTheme="majorHAnsi" w:hAnsiTheme="majorHAnsi" w:cstheme="majorHAnsi"/>
        </w:rPr>
      </w:pPr>
      <w:r w:rsidRPr="00101EC3">
        <w:rPr>
          <w:rFonts w:asciiTheme="majorHAnsi" w:hAnsiTheme="majorHAnsi" w:cstheme="majorHAnsi"/>
        </w:rPr>
        <w:t>Examples:</w:t>
      </w:r>
    </w:p>
    <w:p w14:paraId="3048CBD1" w14:textId="77777777" w:rsidR="0052584C" w:rsidRPr="0052584C" w:rsidRDefault="005F2522" w:rsidP="0052584C">
      <w:pPr>
        <w:pStyle w:val="ListParagraph"/>
        <w:numPr>
          <w:ilvl w:val="0"/>
          <w:numId w:val="42"/>
        </w:numPr>
        <w:rPr>
          <w:rFonts w:asciiTheme="majorHAnsi" w:hAnsiTheme="majorHAnsi" w:cstheme="majorHAnsi"/>
          <w:sz w:val="22"/>
          <w:szCs w:val="22"/>
        </w:rPr>
      </w:pPr>
      <w:r w:rsidRPr="0052584C">
        <w:rPr>
          <w:rFonts w:asciiTheme="majorHAnsi" w:hAnsiTheme="majorHAnsi" w:cstheme="majorHAnsi"/>
          <w:sz w:val="22"/>
          <w:szCs w:val="22"/>
        </w:rPr>
        <w:t xml:space="preserve">Someone made a racist or inappropriate comment and no one intervened. </w:t>
      </w:r>
    </w:p>
    <w:p w14:paraId="2589E846" w14:textId="77777777" w:rsidR="0052584C" w:rsidRPr="0052584C" w:rsidRDefault="005F2522" w:rsidP="0052584C">
      <w:pPr>
        <w:pStyle w:val="ListParagraph"/>
        <w:numPr>
          <w:ilvl w:val="0"/>
          <w:numId w:val="42"/>
        </w:numPr>
        <w:rPr>
          <w:rFonts w:asciiTheme="majorHAnsi" w:hAnsiTheme="majorHAnsi" w:cstheme="majorHAnsi"/>
          <w:sz w:val="22"/>
          <w:szCs w:val="22"/>
        </w:rPr>
      </w:pPr>
      <w:r w:rsidRPr="0052584C">
        <w:rPr>
          <w:rFonts w:asciiTheme="majorHAnsi" w:hAnsiTheme="majorHAnsi" w:cstheme="majorHAnsi"/>
          <w:sz w:val="22"/>
          <w:szCs w:val="22"/>
        </w:rPr>
        <w:t xml:space="preserve">An interaction with a patient where a clinician made an assumption about the patient because of their race. </w:t>
      </w:r>
    </w:p>
    <w:p w14:paraId="22B030D8" w14:textId="36A07FCD" w:rsidR="005F2522" w:rsidRPr="0052584C" w:rsidRDefault="005F2522" w:rsidP="0052584C">
      <w:pPr>
        <w:pStyle w:val="ListParagraph"/>
        <w:numPr>
          <w:ilvl w:val="0"/>
          <w:numId w:val="42"/>
        </w:numPr>
        <w:rPr>
          <w:rFonts w:asciiTheme="majorHAnsi" w:hAnsiTheme="majorHAnsi" w:cstheme="majorHAnsi"/>
          <w:sz w:val="22"/>
          <w:szCs w:val="22"/>
        </w:rPr>
      </w:pPr>
      <w:r w:rsidRPr="0052584C">
        <w:rPr>
          <w:rFonts w:asciiTheme="majorHAnsi" w:hAnsiTheme="majorHAnsi" w:cstheme="majorHAnsi"/>
          <w:sz w:val="22"/>
          <w:szCs w:val="22"/>
        </w:rPr>
        <w:t xml:space="preserve">A patient requests a provider of a different race. </w:t>
      </w:r>
    </w:p>
    <w:p w14:paraId="5C4E9054" w14:textId="263618D6" w:rsidR="005F2522" w:rsidRDefault="005F2522" w:rsidP="005F2522">
      <w:pPr>
        <w:spacing w:line="240" w:lineRule="auto"/>
        <w:rPr>
          <w:rFonts w:asciiTheme="majorHAnsi" w:hAnsiTheme="majorHAnsi" w:cstheme="majorHAnsi"/>
        </w:rPr>
      </w:pPr>
      <w:r w:rsidRPr="00101EC3">
        <w:rPr>
          <w:rFonts w:asciiTheme="majorHAnsi" w:hAnsiTheme="majorHAnsi" w:cstheme="majorHAnsi"/>
        </w:rPr>
        <w:t>It can be helpful to use a specific framework to interrupt the racism. One such example is the Talking about Race ACT Framework from the Center for Social Inclusion</w:t>
      </w:r>
      <w:r w:rsidR="0052584C">
        <w:rPr>
          <w:rFonts w:asciiTheme="majorHAnsi" w:hAnsiTheme="majorHAnsi" w:cstheme="majorHAnsi"/>
        </w:rPr>
        <w:t xml:space="preserve"> (see next page)</w:t>
      </w:r>
      <w:r w:rsidRPr="00101EC3">
        <w:rPr>
          <w:rFonts w:asciiTheme="majorHAnsi" w:hAnsiTheme="majorHAnsi" w:cstheme="majorHAnsi"/>
        </w:rPr>
        <w:t>.</w:t>
      </w:r>
      <w:r w:rsidR="0052584C">
        <w:rPr>
          <w:rFonts w:asciiTheme="majorHAnsi" w:hAnsiTheme="majorHAnsi" w:cstheme="majorHAnsi"/>
        </w:rPr>
        <w:t xml:space="preserve"> </w:t>
      </w:r>
      <w:r w:rsidRPr="00101EC3">
        <w:rPr>
          <w:rFonts w:asciiTheme="majorHAnsi" w:hAnsiTheme="majorHAnsi" w:cstheme="majorHAnsi"/>
        </w:rPr>
        <w:t xml:space="preserve">If you are using a specific framework, introduce before the actors start with the first scene. </w:t>
      </w:r>
    </w:p>
    <w:p w14:paraId="4DE38C95" w14:textId="77777777" w:rsidR="005F2522" w:rsidRPr="00101EC3" w:rsidRDefault="005F2522" w:rsidP="005F2522">
      <w:pPr>
        <w:spacing w:line="240" w:lineRule="auto"/>
        <w:rPr>
          <w:rFonts w:asciiTheme="majorHAnsi" w:hAnsiTheme="majorHAnsi" w:cstheme="majorHAnsi"/>
          <w:b/>
        </w:rPr>
      </w:pPr>
    </w:p>
    <w:p w14:paraId="4D03D9C1" w14:textId="77777777" w:rsidR="005F2522" w:rsidRDefault="005F2522" w:rsidP="005F2522">
      <w:pPr>
        <w:spacing w:line="240" w:lineRule="auto"/>
        <w:rPr>
          <w:rFonts w:asciiTheme="majorHAnsi" w:hAnsiTheme="majorHAnsi" w:cstheme="majorHAnsi"/>
          <w:b/>
        </w:rPr>
      </w:pPr>
      <w:r w:rsidRPr="00101EC3">
        <w:rPr>
          <w:rFonts w:asciiTheme="majorHAnsi" w:hAnsiTheme="majorHAnsi" w:cstheme="majorHAnsi"/>
          <w:b/>
        </w:rPr>
        <w:t xml:space="preserve">ACTIVITY </w:t>
      </w:r>
    </w:p>
    <w:p w14:paraId="60CE29D9" w14:textId="77777777" w:rsidR="00C635C0" w:rsidRPr="00101EC3" w:rsidRDefault="00C635C0" w:rsidP="005F2522">
      <w:pPr>
        <w:spacing w:line="240" w:lineRule="auto"/>
        <w:rPr>
          <w:rFonts w:asciiTheme="majorHAnsi" w:hAnsiTheme="majorHAnsi" w:cstheme="majorHAnsi"/>
          <w:b/>
        </w:rPr>
      </w:pPr>
    </w:p>
    <w:p w14:paraId="27C5A8E4" w14:textId="77777777" w:rsidR="005F2522" w:rsidRDefault="005F2522" w:rsidP="005F2522">
      <w:pPr>
        <w:spacing w:line="240" w:lineRule="auto"/>
        <w:rPr>
          <w:rFonts w:asciiTheme="majorHAnsi" w:hAnsiTheme="majorHAnsi" w:cstheme="majorHAnsi"/>
        </w:rPr>
      </w:pPr>
      <w:r w:rsidRPr="00101EC3">
        <w:rPr>
          <w:rFonts w:asciiTheme="majorHAnsi" w:hAnsiTheme="majorHAnsi" w:cstheme="majorHAnsi"/>
          <w:b/>
        </w:rPr>
        <w:t>Round 1:</w:t>
      </w:r>
      <w:r w:rsidRPr="00101EC3">
        <w:rPr>
          <w:rFonts w:asciiTheme="majorHAnsi" w:hAnsiTheme="majorHAnsi" w:cstheme="majorHAnsi"/>
        </w:rPr>
        <w:t xml:space="preserve"> The person whose story was chosen is the director of the original scene. Players volunteer to be actors for each of the parts/people involved in the story. The director retells the story as the actors physically move through the scene while it is being described. The director can have them move and give directions about where to stand. The director is not one of the actors in the scene.  </w:t>
      </w:r>
    </w:p>
    <w:p w14:paraId="58376944" w14:textId="77777777" w:rsidR="00C635C0" w:rsidRPr="00101EC3" w:rsidRDefault="00C635C0" w:rsidP="005F2522">
      <w:pPr>
        <w:spacing w:line="240" w:lineRule="auto"/>
        <w:rPr>
          <w:rFonts w:asciiTheme="majorHAnsi" w:hAnsiTheme="majorHAnsi" w:cstheme="majorHAnsi"/>
        </w:rPr>
      </w:pPr>
    </w:p>
    <w:p w14:paraId="64ECFC42" w14:textId="77777777" w:rsidR="005F2522" w:rsidRDefault="005F2522" w:rsidP="005F2522">
      <w:pPr>
        <w:spacing w:line="240" w:lineRule="auto"/>
        <w:rPr>
          <w:rFonts w:asciiTheme="majorHAnsi" w:hAnsiTheme="majorHAnsi" w:cstheme="majorHAnsi"/>
        </w:rPr>
      </w:pPr>
      <w:r w:rsidRPr="00101EC3">
        <w:rPr>
          <w:rFonts w:asciiTheme="majorHAnsi" w:hAnsiTheme="majorHAnsi" w:cstheme="majorHAnsi"/>
          <w:b/>
        </w:rPr>
        <w:t>Round 2:</w:t>
      </w:r>
      <w:r w:rsidRPr="00101EC3">
        <w:rPr>
          <w:rFonts w:asciiTheme="majorHAnsi" w:hAnsiTheme="majorHAnsi" w:cstheme="majorHAnsi"/>
        </w:rPr>
        <w:t xml:space="preserve"> The players re-enact the scene with the same initial situation or trigger statement but they attempt to turn the situation around by intervening on the racism, calling attention to what happened or checking assumptions and engaging in a productive discussion. Anyone can step into the scene by tapping an actor on the shoulder and taking over their role. Practice the revised scene 2-3 times until the group feels positive about the interaction.  </w:t>
      </w:r>
    </w:p>
    <w:p w14:paraId="11E03D0F" w14:textId="6FBC4F2B" w:rsidR="0052584C" w:rsidRDefault="0052584C" w:rsidP="005F2522">
      <w:pPr>
        <w:spacing w:line="240" w:lineRule="auto"/>
        <w:rPr>
          <w:rFonts w:asciiTheme="majorHAnsi" w:hAnsiTheme="majorHAnsi" w:cstheme="majorHAnsi"/>
        </w:rPr>
      </w:pPr>
      <w:r>
        <w:rPr>
          <w:rFonts w:asciiTheme="majorHAnsi" w:hAnsiTheme="majorHAnsi" w:cstheme="majorHAnsi"/>
        </w:rPr>
        <w:lastRenderedPageBreak/>
        <w:tab/>
        <w:t xml:space="preserve">When a player gets stuck consider freezing the scene and have audience members stand behind each player and think about a word of phrase that describes how each actor might be feeling at that moment (e.g. lost, frustrated, embarrassed, </w:t>
      </w:r>
      <w:proofErr w:type="spellStart"/>
      <w:r>
        <w:rPr>
          <w:rFonts w:asciiTheme="majorHAnsi" w:hAnsiTheme="majorHAnsi" w:cstheme="majorHAnsi"/>
        </w:rPr>
        <w:t>etc</w:t>
      </w:r>
      <w:proofErr w:type="spellEnd"/>
      <w:r>
        <w:rPr>
          <w:rFonts w:asciiTheme="majorHAnsi" w:hAnsiTheme="majorHAnsi" w:cstheme="majorHAnsi"/>
        </w:rPr>
        <w:t>).</w:t>
      </w:r>
    </w:p>
    <w:p w14:paraId="1725C145" w14:textId="77777777" w:rsidR="0052584C" w:rsidRPr="00101EC3" w:rsidRDefault="0052584C" w:rsidP="005F2522">
      <w:pPr>
        <w:spacing w:line="240" w:lineRule="auto"/>
        <w:rPr>
          <w:rFonts w:asciiTheme="majorHAnsi" w:hAnsiTheme="majorHAnsi" w:cstheme="majorHAnsi"/>
        </w:rPr>
      </w:pPr>
    </w:p>
    <w:p w14:paraId="72964A1D" w14:textId="77777777" w:rsidR="005F2522" w:rsidRPr="00101EC3" w:rsidRDefault="005F2522" w:rsidP="005F2522">
      <w:pPr>
        <w:spacing w:line="240" w:lineRule="auto"/>
        <w:rPr>
          <w:rFonts w:asciiTheme="majorHAnsi" w:hAnsiTheme="majorHAnsi" w:cstheme="majorHAnsi"/>
        </w:rPr>
      </w:pPr>
      <w:r w:rsidRPr="00101EC3">
        <w:rPr>
          <w:rFonts w:asciiTheme="majorHAnsi" w:hAnsiTheme="majorHAnsi" w:cstheme="majorHAnsi"/>
          <w:b/>
        </w:rPr>
        <w:t>Round 3:</w:t>
      </w:r>
      <w:r w:rsidRPr="00101EC3">
        <w:rPr>
          <w:rFonts w:asciiTheme="majorHAnsi" w:hAnsiTheme="majorHAnsi" w:cstheme="majorHAnsi"/>
        </w:rPr>
        <w:t xml:space="preserve"> If there are multiple groups, have two groups get together. Each group plays the scene as it originally occurred and then replays the revised scene. If the groups choose, they can re-enact the scenes a third time with new players having the chance to step in. </w:t>
      </w:r>
    </w:p>
    <w:p w14:paraId="2D95210C" w14:textId="77777777" w:rsidR="005F2522" w:rsidRDefault="005F2522" w:rsidP="005F2522">
      <w:pPr>
        <w:spacing w:line="240" w:lineRule="auto"/>
        <w:rPr>
          <w:rFonts w:asciiTheme="majorHAnsi" w:hAnsiTheme="majorHAnsi" w:cstheme="majorHAnsi"/>
          <w:b/>
        </w:rPr>
      </w:pPr>
    </w:p>
    <w:p w14:paraId="0AA62815" w14:textId="77777777" w:rsidR="005F2522" w:rsidRPr="00101EC3" w:rsidRDefault="005F2522" w:rsidP="005F2522">
      <w:pPr>
        <w:spacing w:line="240" w:lineRule="auto"/>
        <w:rPr>
          <w:rFonts w:asciiTheme="majorHAnsi" w:hAnsiTheme="majorHAnsi" w:cstheme="majorHAnsi"/>
          <w:b/>
        </w:rPr>
      </w:pPr>
      <w:r w:rsidRPr="00101EC3">
        <w:rPr>
          <w:rFonts w:asciiTheme="majorHAnsi" w:hAnsiTheme="majorHAnsi" w:cstheme="majorHAnsi"/>
          <w:b/>
        </w:rPr>
        <w:t>CLOSING</w:t>
      </w:r>
    </w:p>
    <w:p w14:paraId="235C76B0" w14:textId="77777777" w:rsidR="005F2522" w:rsidRPr="00101EC3" w:rsidRDefault="005F2522" w:rsidP="005F2522">
      <w:pPr>
        <w:spacing w:line="240" w:lineRule="auto"/>
        <w:rPr>
          <w:rFonts w:asciiTheme="majorHAnsi" w:hAnsiTheme="majorHAnsi" w:cstheme="majorHAnsi"/>
        </w:rPr>
      </w:pPr>
      <w:r w:rsidRPr="00101EC3">
        <w:rPr>
          <w:rFonts w:asciiTheme="majorHAnsi" w:hAnsiTheme="majorHAnsi" w:cstheme="majorHAnsi"/>
        </w:rPr>
        <w:t xml:space="preserve">Form a circle. Go around the circle and ask each person to answer a check-out question. </w:t>
      </w:r>
    </w:p>
    <w:p w14:paraId="2D41F53C" w14:textId="77777777" w:rsidR="005F2522" w:rsidRPr="00101EC3" w:rsidRDefault="005F2522" w:rsidP="005F2522">
      <w:pPr>
        <w:spacing w:line="240" w:lineRule="auto"/>
        <w:rPr>
          <w:rFonts w:asciiTheme="majorHAnsi" w:hAnsiTheme="majorHAnsi" w:cstheme="majorHAnsi"/>
        </w:rPr>
      </w:pPr>
      <w:r w:rsidRPr="00101EC3">
        <w:rPr>
          <w:rFonts w:asciiTheme="majorHAnsi" w:hAnsiTheme="majorHAnsi" w:cstheme="majorHAnsi"/>
        </w:rPr>
        <w:t>What will you take away from this experience?</w:t>
      </w:r>
    </w:p>
    <w:p w14:paraId="5669DA95" w14:textId="6657B2C3" w:rsidR="00B86E2F" w:rsidRDefault="005F2522" w:rsidP="005F2522">
      <w:pPr>
        <w:spacing w:line="240" w:lineRule="auto"/>
        <w:rPr>
          <w:rFonts w:asciiTheme="majorHAnsi" w:hAnsiTheme="majorHAnsi" w:cstheme="majorHAnsi"/>
        </w:rPr>
      </w:pPr>
      <w:r w:rsidRPr="00101EC3">
        <w:rPr>
          <w:rFonts w:asciiTheme="majorHAnsi" w:hAnsiTheme="majorHAnsi" w:cstheme="majorHAnsi"/>
        </w:rPr>
        <w:t xml:space="preserve">How will you use this experience after you leave this space? </w:t>
      </w:r>
    </w:p>
    <w:p w14:paraId="0E1FCE4F" w14:textId="313F0203" w:rsidR="00B86E2F" w:rsidRDefault="00B86E2F" w:rsidP="002F3EA5">
      <w:pPr>
        <w:rPr>
          <w:rFonts w:asciiTheme="majorHAnsi" w:hAnsiTheme="majorHAnsi" w:cstheme="majorHAnsi"/>
        </w:rPr>
      </w:pPr>
      <w:r>
        <w:rPr>
          <w:rFonts w:asciiTheme="majorHAnsi" w:hAnsiTheme="majorHAnsi" w:cstheme="majorHAnsi"/>
        </w:rPr>
        <w:br w:type="page"/>
      </w:r>
    </w:p>
    <w:p w14:paraId="1F5EC60A" w14:textId="77777777" w:rsidR="0052584C" w:rsidRPr="002F3EA5" w:rsidRDefault="0052584C" w:rsidP="002F3EA5">
      <w:pPr>
        <w:rPr>
          <w:rFonts w:asciiTheme="majorHAnsi" w:hAnsiTheme="majorHAnsi" w:cstheme="majorHAnsi"/>
        </w:rPr>
      </w:pPr>
    </w:p>
    <w:p w14:paraId="796EAFF8" w14:textId="1550E95C" w:rsidR="00B86E2F" w:rsidRDefault="002F3EA5" w:rsidP="00B86E2F">
      <w:pPr>
        <w:autoSpaceDE w:val="0"/>
        <w:autoSpaceDN w:val="0"/>
        <w:adjustRightInd w:val="0"/>
        <w:spacing w:line="240" w:lineRule="auto"/>
        <w:rPr>
          <w:sz w:val="24"/>
          <w:szCs w:val="24"/>
        </w:rPr>
      </w:pPr>
      <w:r>
        <w:rPr>
          <w:noProof/>
        </w:rPr>
        <w:drawing>
          <wp:inline distT="0" distB="0" distL="0" distR="0" wp14:anchorId="7ECB6E15" wp14:editId="4E09C0B9">
            <wp:extent cx="5943600" cy="1659054"/>
            <wp:effectExtent l="0" t="0" r="0" b="0"/>
            <wp:docPr id="1" name="Picture 1" descr="http://www.centerforsocialinclusion.org/wp-content/uploads/2015/08/Affirm-Counter-Trans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erforsocialinclusion.org/wp-content/uploads/2015/08/Affirm-Counter-Transform.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1659054"/>
                    </a:xfrm>
                    <a:prstGeom prst="rect">
                      <a:avLst/>
                    </a:prstGeom>
                    <a:noFill/>
                    <a:ln>
                      <a:noFill/>
                    </a:ln>
                  </pic:spPr>
                </pic:pic>
              </a:graphicData>
            </a:graphic>
          </wp:inline>
        </w:drawing>
      </w:r>
    </w:p>
    <w:p w14:paraId="5C71D0CB" w14:textId="77777777" w:rsidR="002F3EA5" w:rsidRPr="00577F2A" w:rsidRDefault="002F3EA5" w:rsidP="002F3EA5">
      <w:pPr>
        <w:pStyle w:val="Heading2"/>
        <w:shd w:val="clear" w:color="auto" w:fill="FFFFFF"/>
        <w:spacing w:before="0" w:line="300" w:lineRule="atLeast"/>
        <w:textAlignment w:val="baseline"/>
        <w:rPr>
          <w:rFonts w:asciiTheme="majorHAnsi" w:hAnsiTheme="majorHAnsi" w:cstheme="majorHAnsi"/>
          <w:caps/>
          <w:color w:val="auto"/>
          <w:sz w:val="22"/>
          <w:szCs w:val="22"/>
        </w:rPr>
      </w:pPr>
      <w:r w:rsidRPr="00577F2A">
        <w:rPr>
          <w:rFonts w:asciiTheme="majorHAnsi" w:hAnsiTheme="majorHAnsi" w:cstheme="majorHAnsi"/>
          <w:bCs/>
          <w:caps/>
          <w:color w:val="auto"/>
          <w:sz w:val="22"/>
          <w:szCs w:val="22"/>
        </w:rPr>
        <w:t>WHAT IS THE TALKING ABOUT RACE TOOLKIT?</w:t>
      </w:r>
    </w:p>
    <w:p w14:paraId="1563E6F9" w14:textId="77777777" w:rsidR="002F3EA5" w:rsidRPr="00577F2A" w:rsidRDefault="002F3EA5" w:rsidP="002F3EA5">
      <w:pPr>
        <w:pStyle w:val="NormalWeb"/>
        <w:shd w:val="clear" w:color="auto" w:fill="FFFFFF"/>
        <w:spacing w:before="0" w:beforeAutospacing="0" w:after="300" w:afterAutospacing="0" w:line="270" w:lineRule="atLeast"/>
        <w:textAlignment w:val="baseline"/>
        <w:rPr>
          <w:rFonts w:asciiTheme="majorHAnsi" w:hAnsiTheme="majorHAnsi" w:cstheme="majorHAnsi"/>
          <w:sz w:val="22"/>
          <w:szCs w:val="22"/>
        </w:rPr>
      </w:pPr>
      <w:r w:rsidRPr="00577F2A">
        <w:rPr>
          <w:rFonts w:asciiTheme="majorHAnsi" w:hAnsiTheme="majorHAnsi" w:cstheme="majorHAnsi"/>
          <w:sz w:val="22"/>
          <w:szCs w:val="22"/>
        </w:rPr>
        <w:t>To advance racial equity, it is critical that we are able to talk about race. Too frequently, race is a topic that is avoided, which means that we perpetuate inequitable outcomes. Other times, when race is talked about, but without an equity strategy, implicit bias is triggered and inequities exacerbated. How we talk about race matters. The good news is that there is a useful field of practice to inform effective communications about race. This toolkit is a collection of the key strategies that we have found are necessary in combating the race wedge and advancing racial equity. Effectively talking about race is an essential skill for advancing racial equity. We believe that this approach can help a variety of stakeholders to effectively talk about race and policy.</w:t>
      </w:r>
    </w:p>
    <w:p w14:paraId="34A08F29" w14:textId="77777777" w:rsidR="002F3EA5" w:rsidRPr="00577F2A" w:rsidRDefault="002F3EA5" w:rsidP="002F3EA5">
      <w:pPr>
        <w:pStyle w:val="Heading2"/>
        <w:shd w:val="clear" w:color="auto" w:fill="FFFFFF"/>
        <w:spacing w:before="0" w:line="300" w:lineRule="atLeast"/>
        <w:textAlignment w:val="baseline"/>
        <w:rPr>
          <w:rFonts w:asciiTheme="majorHAnsi" w:hAnsiTheme="majorHAnsi" w:cstheme="majorHAnsi"/>
          <w:caps/>
          <w:color w:val="auto"/>
          <w:sz w:val="22"/>
          <w:szCs w:val="22"/>
        </w:rPr>
      </w:pPr>
      <w:r w:rsidRPr="00577F2A">
        <w:rPr>
          <w:rFonts w:asciiTheme="majorHAnsi" w:hAnsiTheme="majorHAnsi" w:cstheme="majorHAnsi"/>
          <w:bCs/>
          <w:caps/>
          <w:color w:val="auto"/>
          <w:sz w:val="22"/>
          <w:szCs w:val="22"/>
        </w:rPr>
        <w:t>HOW SHOULD THIS TOOLKIT BE USED?</w:t>
      </w:r>
    </w:p>
    <w:p w14:paraId="0EA0F449" w14:textId="77777777" w:rsidR="002F3EA5" w:rsidRPr="00577F2A" w:rsidRDefault="002F3EA5" w:rsidP="002F3EA5">
      <w:pPr>
        <w:pStyle w:val="NormalWeb"/>
        <w:shd w:val="clear" w:color="auto" w:fill="FFFFFF"/>
        <w:spacing w:before="0" w:beforeAutospacing="0" w:after="300" w:afterAutospacing="0" w:line="270" w:lineRule="atLeast"/>
        <w:textAlignment w:val="baseline"/>
        <w:rPr>
          <w:rFonts w:asciiTheme="majorHAnsi" w:hAnsiTheme="majorHAnsi" w:cstheme="majorHAnsi"/>
          <w:sz w:val="22"/>
          <w:szCs w:val="22"/>
        </w:rPr>
      </w:pPr>
      <w:r w:rsidRPr="00577F2A">
        <w:rPr>
          <w:rFonts w:asciiTheme="majorHAnsi" w:hAnsiTheme="majorHAnsi" w:cstheme="majorHAnsi"/>
          <w:sz w:val="22"/>
          <w:szCs w:val="22"/>
        </w:rPr>
        <w:t>This toolkit should be used as a guide for your own strategic messaging. Please use the worksheet as a medium to try out your own messaging ideas. Please refer to the glossary at end of this toolkit for definitions. This toolkit contains critical strategies that advocates can use to fight the race wedge frame—but with a caveat that each of these messages must be customized based on issue, audience, and the intention of the message.</w:t>
      </w:r>
    </w:p>
    <w:p w14:paraId="4FC84692" w14:textId="77777777" w:rsidR="002F3EA5" w:rsidRPr="00577F2A" w:rsidRDefault="002F3EA5" w:rsidP="002F3EA5">
      <w:pPr>
        <w:pStyle w:val="Heading2"/>
        <w:shd w:val="clear" w:color="auto" w:fill="FFFFFF"/>
        <w:spacing w:before="0" w:line="300" w:lineRule="atLeast"/>
        <w:textAlignment w:val="baseline"/>
        <w:rPr>
          <w:rFonts w:asciiTheme="majorHAnsi" w:hAnsiTheme="majorHAnsi" w:cstheme="majorHAnsi"/>
          <w:caps/>
          <w:color w:val="auto"/>
          <w:sz w:val="22"/>
          <w:szCs w:val="22"/>
        </w:rPr>
      </w:pPr>
      <w:r w:rsidRPr="00577F2A">
        <w:rPr>
          <w:rFonts w:asciiTheme="majorHAnsi" w:hAnsiTheme="majorHAnsi" w:cstheme="majorHAnsi"/>
          <w:bCs/>
          <w:caps/>
          <w:color w:val="auto"/>
          <w:sz w:val="22"/>
          <w:szCs w:val="22"/>
        </w:rPr>
        <w:t>WHEN SHOULD THIS TOOLKIT BE USED?</w:t>
      </w:r>
    </w:p>
    <w:p w14:paraId="514835C4" w14:textId="77777777" w:rsidR="002F3EA5" w:rsidRPr="00577F2A" w:rsidRDefault="002F3EA5" w:rsidP="002F3EA5">
      <w:pPr>
        <w:pStyle w:val="NormalWeb"/>
        <w:shd w:val="clear" w:color="auto" w:fill="FFFFFF"/>
        <w:spacing w:before="0" w:beforeAutospacing="0" w:after="300" w:afterAutospacing="0" w:line="270" w:lineRule="atLeast"/>
        <w:textAlignment w:val="baseline"/>
        <w:rPr>
          <w:rFonts w:asciiTheme="majorHAnsi" w:hAnsiTheme="majorHAnsi" w:cstheme="majorHAnsi"/>
          <w:sz w:val="22"/>
          <w:szCs w:val="22"/>
        </w:rPr>
      </w:pPr>
      <w:r w:rsidRPr="00577F2A">
        <w:rPr>
          <w:rFonts w:asciiTheme="majorHAnsi" w:hAnsiTheme="majorHAnsi" w:cstheme="majorHAnsi"/>
          <w:sz w:val="22"/>
          <w:szCs w:val="22"/>
        </w:rPr>
        <w:t>This toolkit should be used not only for winning critical policy fights, but also for the bigger goal of changing our narrative on race. We have tested on issues of healthcare, subprime lending, immigration, and fiscal policies and firmly believe that the following strategies can apply to a broad variety of issues. Using our strategies together with multiple research-based messages can help bring about more racially equitable results. It’s not enough to talk about race; we must act on new solutions.</w:t>
      </w:r>
    </w:p>
    <w:p w14:paraId="3C1496BA" w14:textId="7CE7438B" w:rsidR="00577F2A" w:rsidRPr="00577F2A" w:rsidRDefault="002F3EA5" w:rsidP="002F3EA5">
      <w:pPr>
        <w:pStyle w:val="NormalWeb"/>
        <w:shd w:val="clear" w:color="auto" w:fill="FFFFFF"/>
        <w:spacing w:before="0" w:beforeAutospacing="0" w:after="0" w:afterAutospacing="0" w:line="270" w:lineRule="atLeast"/>
        <w:textAlignment w:val="baseline"/>
        <w:rPr>
          <w:rStyle w:val="Emphasis"/>
          <w:rFonts w:asciiTheme="majorHAnsi" w:hAnsiTheme="majorHAnsi" w:cstheme="majorHAnsi"/>
          <w:i w:val="0"/>
          <w:iCs w:val="0"/>
          <w:sz w:val="22"/>
          <w:szCs w:val="22"/>
          <w:u w:val="single"/>
          <w:bdr w:val="none" w:sz="0" w:space="0" w:color="auto" w:frame="1"/>
        </w:rPr>
      </w:pPr>
      <w:r w:rsidRPr="00577F2A">
        <w:rPr>
          <w:rStyle w:val="Emphasis"/>
          <w:rFonts w:asciiTheme="majorHAnsi" w:hAnsiTheme="majorHAnsi" w:cstheme="majorHAnsi"/>
          <w:sz w:val="22"/>
          <w:szCs w:val="22"/>
          <w:bdr w:val="none" w:sz="0" w:space="0" w:color="auto" w:frame="1"/>
        </w:rPr>
        <w:t xml:space="preserve">This toolkit is based on over five years of research, and collaboration with leading experts in the fields of messaging, framing, and implicit bias. To learn more about work, visit </w:t>
      </w:r>
      <w:hyperlink r:id="rId41" w:history="1">
        <w:r w:rsidR="00074E8E" w:rsidRPr="00577F2A">
          <w:rPr>
            <w:rStyle w:val="Hyperlink"/>
            <w:rFonts w:asciiTheme="majorHAnsi" w:hAnsiTheme="majorHAnsi" w:cstheme="majorHAnsi"/>
            <w:color w:val="auto"/>
            <w:sz w:val="22"/>
            <w:szCs w:val="22"/>
            <w:bdr w:val="none" w:sz="0" w:space="0" w:color="auto" w:frame="1"/>
          </w:rPr>
          <w:t>www.centerforsocialinclusion.org/talkingaboutrace</w:t>
        </w:r>
      </w:hyperlink>
    </w:p>
    <w:p w14:paraId="6771AA1F" w14:textId="77777777" w:rsidR="00074E8E" w:rsidRDefault="00074E8E" w:rsidP="002F3EA5">
      <w:pPr>
        <w:pStyle w:val="NormalWeb"/>
        <w:shd w:val="clear" w:color="auto" w:fill="FFFFFF"/>
        <w:spacing w:before="0" w:beforeAutospacing="0" w:after="0" w:afterAutospacing="0" w:line="270" w:lineRule="atLeast"/>
        <w:textAlignment w:val="baseline"/>
        <w:rPr>
          <w:rStyle w:val="Emphasis"/>
          <w:rFonts w:ascii="inherit" w:hAnsi="inherit"/>
          <w:color w:val="646464"/>
          <w:sz w:val="23"/>
          <w:szCs w:val="23"/>
          <w:bdr w:val="none" w:sz="0" w:space="0" w:color="auto" w:frame="1"/>
        </w:rPr>
      </w:pPr>
    </w:p>
    <w:p w14:paraId="0E986405" w14:textId="77777777" w:rsidR="00074E8E" w:rsidRDefault="00074E8E" w:rsidP="002F3EA5">
      <w:pPr>
        <w:pStyle w:val="NormalWeb"/>
        <w:shd w:val="clear" w:color="auto" w:fill="FFFFFF"/>
        <w:spacing w:before="0" w:beforeAutospacing="0" w:after="0" w:afterAutospacing="0" w:line="270" w:lineRule="atLeast"/>
        <w:textAlignment w:val="baseline"/>
        <w:rPr>
          <w:rStyle w:val="Emphasis"/>
          <w:rFonts w:ascii="inherit" w:hAnsi="inherit"/>
          <w:color w:val="646464"/>
          <w:sz w:val="23"/>
          <w:szCs w:val="23"/>
          <w:bdr w:val="none" w:sz="0" w:space="0" w:color="auto" w:frame="1"/>
        </w:rPr>
      </w:pPr>
    </w:p>
    <w:p w14:paraId="4F1733DD" w14:textId="77777777" w:rsidR="00577F2A" w:rsidRDefault="00577F2A" w:rsidP="002F3EA5">
      <w:pPr>
        <w:pStyle w:val="NormalWeb"/>
        <w:shd w:val="clear" w:color="auto" w:fill="FFFFFF"/>
        <w:spacing w:before="0" w:beforeAutospacing="0" w:after="0" w:afterAutospacing="0" w:line="270" w:lineRule="atLeast"/>
        <w:textAlignment w:val="baseline"/>
        <w:rPr>
          <w:rStyle w:val="Emphasis"/>
          <w:rFonts w:ascii="inherit" w:hAnsi="inherit"/>
          <w:color w:val="646464"/>
          <w:sz w:val="23"/>
          <w:szCs w:val="23"/>
          <w:bdr w:val="none" w:sz="0" w:space="0" w:color="auto" w:frame="1"/>
        </w:rPr>
      </w:pPr>
    </w:p>
    <w:p w14:paraId="0741D7DB" w14:textId="77777777" w:rsidR="00074E8E" w:rsidRDefault="00074E8E" w:rsidP="002F3EA5">
      <w:pPr>
        <w:pStyle w:val="NormalWeb"/>
        <w:shd w:val="clear" w:color="auto" w:fill="FFFFFF"/>
        <w:spacing w:before="0" w:beforeAutospacing="0" w:after="0" w:afterAutospacing="0" w:line="270" w:lineRule="atLeast"/>
        <w:textAlignment w:val="baseline"/>
        <w:rPr>
          <w:rStyle w:val="Emphasis"/>
          <w:rFonts w:ascii="inherit" w:hAnsi="inherit"/>
          <w:color w:val="646464"/>
          <w:sz w:val="23"/>
          <w:szCs w:val="23"/>
          <w:bdr w:val="none" w:sz="0" w:space="0" w:color="auto" w:frame="1"/>
        </w:rPr>
      </w:pPr>
    </w:p>
    <w:p w14:paraId="04029D57" w14:textId="77777777" w:rsidR="00074E8E" w:rsidRDefault="00074E8E" w:rsidP="002F3EA5">
      <w:pPr>
        <w:pStyle w:val="NormalWeb"/>
        <w:shd w:val="clear" w:color="auto" w:fill="FFFFFF"/>
        <w:spacing w:before="0" w:beforeAutospacing="0" w:after="0" w:afterAutospacing="0" w:line="270" w:lineRule="atLeast"/>
        <w:textAlignment w:val="baseline"/>
        <w:rPr>
          <w:rStyle w:val="Emphasis"/>
          <w:rFonts w:ascii="inherit" w:hAnsi="inherit"/>
          <w:color w:val="646464"/>
          <w:sz w:val="23"/>
          <w:szCs w:val="23"/>
          <w:bdr w:val="none" w:sz="0" w:space="0" w:color="auto" w:frame="1"/>
        </w:rPr>
      </w:pPr>
    </w:p>
    <w:p w14:paraId="735ACF98" w14:textId="77777777" w:rsidR="00074E8E" w:rsidRDefault="00074E8E" w:rsidP="002F3EA5">
      <w:pPr>
        <w:pStyle w:val="NormalWeb"/>
        <w:shd w:val="clear" w:color="auto" w:fill="FFFFFF"/>
        <w:spacing w:before="0" w:beforeAutospacing="0" w:after="0" w:afterAutospacing="0" w:line="270" w:lineRule="atLeast"/>
        <w:textAlignment w:val="baseline"/>
        <w:rPr>
          <w:rStyle w:val="Emphasis"/>
          <w:rFonts w:ascii="inherit" w:hAnsi="inherit"/>
          <w:color w:val="646464"/>
          <w:sz w:val="23"/>
          <w:szCs w:val="23"/>
          <w:bdr w:val="none" w:sz="0" w:space="0" w:color="auto" w:frame="1"/>
        </w:rPr>
      </w:pPr>
    </w:p>
    <w:p w14:paraId="661BA677" w14:textId="77777777" w:rsidR="00074E8E" w:rsidRDefault="00074E8E" w:rsidP="002F3EA5">
      <w:pPr>
        <w:pStyle w:val="NormalWeb"/>
        <w:shd w:val="clear" w:color="auto" w:fill="FFFFFF"/>
        <w:spacing w:before="0" w:beforeAutospacing="0" w:after="0" w:afterAutospacing="0" w:line="270" w:lineRule="atLeast"/>
        <w:textAlignment w:val="baseline"/>
        <w:rPr>
          <w:rFonts w:ascii="Corbel" w:hAnsi="Corbel"/>
          <w:color w:val="646464"/>
          <w:sz w:val="23"/>
          <w:szCs w:val="23"/>
        </w:rPr>
      </w:pPr>
    </w:p>
    <w:p w14:paraId="69D8E7BA" w14:textId="57126F06" w:rsidR="002F3EA5" w:rsidRDefault="002F3EA5" w:rsidP="002F3EA5">
      <w:pPr>
        <w:pStyle w:val="NormalWeb"/>
        <w:shd w:val="clear" w:color="auto" w:fill="FFFFFF"/>
        <w:spacing w:before="0" w:beforeAutospacing="0" w:after="0" w:afterAutospacing="0" w:line="270" w:lineRule="atLeast"/>
        <w:textAlignment w:val="baseline"/>
        <w:rPr>
          <w:rFonts w:ascii="Corbel" w:hAnsi="Corbel"/>
          <w:color w:val="646464"/>
          <w:sz w:val="23"/>
          <w:szCs w:val="23"/>
        </w:rPr>
      </w:pPr>
      <w:r>
        <w:rPr>
          <w:rFonts w:ascii="inherit" w:hAnsi="inherit"/>
          <w:noProof/>
          <w:color w:val="00ADDB"/>
          <w:sz w:val="23"/>
          <w:szCs w:val="23"/>
          <w:bdr w:val="none" w:sz="0" w:space="0" w:color="auto" w:frame="1"/>
        </w:rPr>
        <w:lastRenderedPageBreak/>
        <w:drawing>
          <wp:inline distT="0" distB="0" distL="0" distR="0" wp14:anchorId="7C19FEBD" wp14:editId="298E6702">
            <wp:extent cx="2857500" cy="523875"/>
            <wp:effectExtent l="0" t="0" r="0" b="9525"/>
            <wp:docPr id="4" name="Picture 4" descr="Affirm">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rm">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inline>
        </w:drawing>
      </w:r>
    </w:p>
    <w:p w14:paraId="413EB2DF" w14:textId="77777777" w:rsidR="002F3EA5" w:rsidRPr="00577F2A" w:rsidRDefault="002F3EA5" w:rsidP="002F3EA5">
      <w:pPr>
        <w:pStyle w:val="NormalWeb"/>
        <w:shd w:val="clear" w:color="auto" w:fill="FFFFFF"/>
        <w:spacing w:before="0" w:beforeAutospacing="0" w:after="300" w:afterAutospacing="0" w:line="270" w:lineRule="atLeast"/>
        <w:textAlignment w:val="baseline"/>
        <w:rPr>
          <w:rFonts w:asciiTheme="majorHAnsi" w:hAnsiTheme="majorHAnsi" w:cstheme="majorHAnsi"/>
          <w:sz w:val="22"/>
          <w:szCs w:val="22"/>
        </w:rPr>
      </w:pPr>
      <w:r w:rsidRPr="00577F2A">
        <w:rPr>
          <w:rStyle w:val="Strong"/>
          <w:rFonts w:asciiTheme="majorHAnsi" w:hAnsiTheme="majorHAnsi" w:cstheme="majorHAnsi"/>
          <w:sz w:val="22"/>
          <w:szCs w:val="22"/>
        </w:rPr>
        <w:t>Affirm</w:t>
      </w:r>
      <w:r w:rsidRPr="00577F2A">
        <w:rPr>
          <w:rFonts w:asciiTheme="majorHAnsi" w:hAnsiTheme="majorHAnsi" w:cstheme="majorHAnsi"/>
          <w:sz w:val="22"/>
          <w:szCs w:val="22"/>
        </w:rPr>
        <w:t>– Start off the dialogue by mentioning phrases and images that speaks to audience’s values. The key is to hook and engage your audience.</w:t>
      </w:r>
    </w:p>
    <w:p w14:paraId="1D60E8DC" w14:textId="77777777" w:rsidR="002F3EA5" w:rsidRPr="00577F2A" w:rsidRDefault="002F3EA5" w:rsidP="002F3EA5">
      <w:pPr>
        <w:numPr>
          <w:ilvl w:val="0"/>
          <w:numId w:val="34"/>
        </w:numPr>
        <w:shd w:val="clear" w:color="auto" w:fill="FFFFFF"/>
        <w:spacing w:line="270" w:lineRule="atLeast"/>
        <w:ind w:left="375"/>
        <w:textAlignment w:val="baseline"/>
        <w:rPr>
          <w:rFonts w:asciiTheme="majorHAnsi" w:hAnsiTheme="majorHAnsi" w:cstheme="majorHAnsi"/>
          <w:color w:val="auto"/>
        </w:rPr>
      </w:pPr>
      <w:r w:rsidRPr="00577F2A">
        <w:rPr>
          <w:rStyle w:val="Emphasis"/>
          <w:rFonts w:asciiTheme="majorHAnsi" w:hAnsiTheme="majorHAnsi" w:cstheme="majorHAnsi"/>
          <w:color w:val="auto"/>
          <w:bdr w:val="none" w:sz="0" w:space="0" w:color="auto" w:frame="1"/>
        </w:rPr>
        <w:t>Start with the heart</w:t>
      </w:r>
    </w:p>
    <w:p w14:paraId="29D1FD37" w14:textId="77777777" w:rsidR="002F3EA5" w:rsidRPr="00577F2A" w:rsidRDefault="002F3EA5" w:rsidP="002F3EA5">
      <w:pPr>
        <w:numPr>
          <w:ilvl w:val="1"/>
          <w:numId w:val="34"/>
        </w:numPr>
        <w:shd w:val="clear" w:color="auto" w:fill="FFFFFF"/>
        <w:spacing w:line="270" w:lineRule="atLeast"/>
        <w:ind w:left="750"/>
        <w:textAlignment w:val="baseline"/>
        <w:rPr>
          <w:rFonts w:asciiTheme="majorHAnsi" w:hAnsiTheme="majorHAnsi" w:cstheme="majorHAnsi"/>
          <w:color w:val="auto"/>
        </w:rPr>
      </w:pPr>
      <w:r w:rsidRPr="00577F2A">
        <w:rPr>
          <w:rFonts w:asciiTheme="majorHAnsi" w:hAnsiTheme="majorHAnsi" w:cstheme="majorHAnsi"/>
          <w:color w:val="auto"/>
        </w:rPr>
        <w:t>Start your message with an emotional connector to engage your  audience in the message (e.g., We work hard to support our families and all our contributions help make America great)</w:t>
      </w:r>
    </w:p>
    <w:p w14:paraId="77EBF0C8" w14:textId="77777777" w:rsidR="002F3EA5" w:rsidRPr="00577F2A" w:rsidRDefault="002F3EA5" w:rsidP="002F3EA5">
      <w:pPr>
        <w:numPr>
          <w:ilvl w:val="0"/>
          <w:numId w:val="34"/>
        </w:numPr>
        <w:shd w:val="clear" w:color="auto" w:fill="FFFFFF"/>
        <w:spacing w:line="270" w:lineRule="atLeast"/>
        <w:ind w:left="375"/>
        <w:textAlignment w:val="baseline"/>
        <w:rPr>
          <w:rFonts w:asciiTheme="majorHAnsi" w:hAnsiTheme="majorHAnsi" w:cstheme="majorHAnsi"/>
          <w:color w:val="auto"/>
        </w:rPr>
      </w:pPr>
      <w:r w:rsidRPr="00577F2A">
        <w:rPr>
          <w:rStyle w:val="Emphasis"/>
          <w:rFonts w:asciiTheme="majorHAnsi" w:hAnsiTheme="majorHAnsi" w:cstheme="majorHAnsi"/>
          <w:color w:val="auto"/>
          <w:bdr w:val="none" w:sz="0" w:space="0" w:color="auto" w:frame="1"/>
        </w:rPr>
        <w:t>Explain why we are all in this together</w:t>
      </w:r>
    </w:p>
    <w:p w14:paraId="318125A3" w14:textId="77777777" w:rsidR="002F3EA5" w:rsidRPr="00577F2A" w:rsidRDefault="002F3EA5" w:rsidP="002F3EA5">
      <w:pPr>
        <w:numPr>
          <w:ilvl w:val="1"/>
          <w:numId w:val="34"/>
        </w:numPr>
        <w:shd w:val="clear" w:color="auto" w:fill="FFFFFF"/>
        <w:spacing w:line="270" w:lineRule="atLeast"/>
        <w:ind w:left="750"/>
        <w:textAlignment w:val="baseline"/>
        <w:rPr>
          <w:rFonts w:asciiTheme="majorHAnsi" w:hAnsiTheme="majorHAnsi" w:cstheme="majorHAnsi"/>
          <w:color w:val="auto"/>
        </w:rPr>
      </w:pPr>
      <w:r w:rsidRPr="00577F2A">
        <w:rPr>
          <w:rFonts w:asciiTheme="majorHAnsi" w:hAnsiTheme="majorHAnsi" w:cstheme="majorHAnsi"/>
          <w:color w:val="auto"/>
        </w:rPr>
        <w:t>Explain “shared fate” in racially-explicit terms (e.g., It hurts the same to lose a home or job, whether we are White or Black, male or female, a single parent or a two-parent family…)</w:t>
      </w:r>
    </w:p>
    <w:p w14:paraId="428DB728" w14:textId="4330DC5A" w:rsidR="002F3EA5" w:rsidRDefault="002F3EA5" w:rsidP="002F3EA5">
      <w:pPr>
        <w:pStyle w:val="NormalWeb"/>
        <w:shd w:val="clear" w:color="auto" w:fill="FFFFFF"/>
        <w:spacing w:before="0" w:beforeAutospacing="0" w:after="0" w:afterAutospacing="0" w:line="270" w:lineRule="atLeast"/>
        <w:textAlignment w:val="baseline"/>
        <w:rPr>
          <w:rFonts w:ascii="Corbel" w:hAnsi="Corbel"/>
          <w:color w:val="646464"/>
          <w:sz w:val="23"/>
          <w:szCs w:val="23"/>
        </w:rPr>
      </w:pPr>
      <w:r>
        <w:rPr>
          <w:rFonts w:ascii="inherit" w:hAnsi="inherit"/>
          <w:noProof/>
          <w:color w:val="00ADDB"/>
          <w:sz w:val="23"/>
          <w:szCs w:val="23"/>
          <w:bdr w:val="none" w:sz="0" w:space="0" w:color="auto" w:frame="1"/>
        </w:rPr>
        <w:drawing>
          <wp:inline distT="0" distB="0" distL="0" distR="0" wp14:anchorId="0C4E97D1" wp14:editId="63EAD66C">
            <wp:extent cx="2857500" cy="523875"/>
            <wp:effectExtent l="0" t="0" r="0" b="9525"/>
            <wp:docPr id="3" name="Picture 3" descr="Counte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nter">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inline>
        </w:drawing>
      </w:r>
    </w:p>
    <w:p w14:paraId="51B8444F" w14:textId="77777777" w:rsidR="002F3EA5" w:rsidRPr="00577F2A" w:rsidRDefault="002F3EA5" w:rsidP="002F3EA5">
      <w:pPr>
        <w:pStyle w:val="NormalWeb"/>
        <w:shd w:val="clear" w:color="auto" w:fill="FFFFFF"/>
        <w:spacing w:before="0" w:beforeAutospacing="0" w:after="300" w:afterAutospacing="0" w:line="270" w:lineRule="atLeast"/>
        <w:textAlignment w:val="baseline"/>
        <w:rPr>
          <w:rFonts w:asciiTheme="majorHAnsi" w:hAnsiTheme="majorHAnsi" w:cstheme="majorHAnsi"/>
          <w:sz w:val="22"/>
          <w:szCs w:val="22"/>
        </w:rPr>
      </w:pPr>
      <w:r w:rsidRPr="00577F2A">
        <w:rPr>
          <w:rStyle w:val="Strong"/>
          <w:rFonts w:asciiTheme="majorHAnsi" w:hAnsiTheme="majorHAnsi" w:cstheme="majorHAnsi"/>
          <w:sz w:val="22"/>
          <w:szCs w:val="22"/>
        </w:rPr>
        <w:t>Counter</w:t>
      </w:r>
      <w:r w:rsidRPr="00577F2A">
        <w:rPr>
          <w:rFonts w:asciiTheme="majorHAnsi" w:hAnsiTheme="majorHAnsi" w:cstheme="majorHAnsi"/>
          <w:sz w:val="22"/>
          <w:szCs w:val="22"/>
        </w:rPr>
        <w:t>– Lead the audience into the discussion of race with a brief snapshot of the historical context. The key is to open audience’s minds to deeper explanations about racial inequities.</w:t>
      </w:r>
    </w:p>
    <w:p w14:paraId="25216F2E" w14:textId="77777777" w:rsidR="002F3EA5" w:rsidRPr="00577F2A" w:rsidRDefault="002F3EA5" w:rsidP="002F3EA5">
      <w:pPr>
        <w:numPr>
          <w:ilvl w:val="0"/>
          <w:numId w:val="35"/>
        </w:numPr>
        <w:shd w:val="clear" w:color="auto" w:fill="FFFFFF"/>
        <w:spacing w:line="270" w:lineRule="atLeast"/>
        <w:ind w:left="375"/>
        <w:textAlignment w:val="baseline"/>
        <w:rPr>
          <w:rFonts w:asciiTheme="majorHAnsi" w:hAnsiTheme="majorHAnsi" w:cstheme="majorHAnsi"/>
          <w:color w:val="auto"/>
        </w:rPr>
      </w:pPr>
      <w:r w:rsidRPr="00577F2A">
        <w:rPr>
          <w:rStyle w:val="Emphasis"/>
          <w:rFonts w:asciiTheme="majorHAnsi" w:hAnsiTheme="majorHAnsi" w:cstheme="majorHAnsi"/>
          <w:color w:val="auto"/>
          <w:bdr w:val="none" w:sz="0" w:space="0" w:color="auto" w:frame="1"/>
        </w:rPr>
        <w:t>Explain why we have the problem</w:t>
      </w:r>
    </w:p>
    <w:p w14:paraId="0EB30172" w14:textId="77777777" w:rsidR="002F3EA5" w:rsidRPr="00577F2A" w:rsidRDefault="002F3EA5" w:rsidP="002F3EA5">
      <w:pPr>
        <w:numPr>
          <w:ilvl w:val="1"/>
          <w:numId w:val="35"/>
        </w:numPr>
        <w:shd w:val="clear" w:color="auto" w:fill="FFFFFF"/>
        <w:spacing w:line="270" w:lineRule="atLeast"/>
        <w:ind w:left="750"/>
        <w:textAlignment w:val="baseline"/>
        <w:rPr>
          <w:rFonts w:asciiTheme="majorHAnsi" w:hAnsiTheme="majorHAnsi" w:cstheme="majorHAnsi"/>
          <w:color w:val="auto"/>
        </w:rPr>
      </w:pPr>
      <w:r w:rsidRPr="00577F2A">
        <w:rPr>
          <w:rFonts w:asciiTheme="majorHAnsi" w:hAnsiTheme="majorHAnsi" w:cstheme="majorHAnsi"/>
          <w:color w:val="auto"/>
        </w:rPr>
        <w:t>Give a very brief explanation of what has happened in the past and explain why we have a problem today. (</w:t>
      </w:r>
      <w:proofErr w:type="gramStart"/>
      <w:r w:rsidRPr="00577F2A">
        <w:rPr>
          <w:rFonts w:asciiTheme="majorHAnsi" w:hAnsiTheme="majorHAnsi" w:cstheme="majorHAnsi"/>
          <w:color w:val="auto"/>
        </w:rPr>
        <w:t>e</w:t>
      </w:r>
      <w:proofErr w:type="gramEnd"/>
      <w:r w:rsidRPr="00577F2A">
        <w:rPr>
          <w:rFonts w:asciiTheme="majorHAnsi" w:hAnsiTheme="majorHAnsi" w:cstheme="majorHAnsi"/>
          <w:color w:val="auto"/>
        </w:rPr>
        <w:t xml:space="preserve">.g., Public dollars for schools, bus service, health care and a hundred more things we need, helped create jobs in the past. Cutting them now is not the answer to our </w:t>
      </w:r>
      <w:proofErr w:type="gramStart"/>
      <w:r w:rsidRPr="00577F2A">
        <w:rPr>
          <w:rFonts w:asciiTheme="majorHAnsi" w:hAnsiTheme="majorHAnsi" w:cstheme="majorHAnsi"/>
          <w:color w:val="auto"/>
        </w:rPr>
        <w:t>problems,</w:t>
      </w:r>
      <w:proofErr w:type="gramEnd"/>
      <w:r w:rsidRPr="00577F2A">
        <w:rPr>
          <w:rFonts w:asciiTheme="majorHAnsi" w:hAnsiTheme="majorHAnsi" w:cstheme="majorHAnsi"/>
          <w:color w:val="auto"/>
        </w:rPr>
        <w:t xml:space="preserve"> it will be the cause of more pain and misery.)</w:t>
      </w:r>
    </w:p>
    <w:p w14:paraId="044B1BB4" w14:textId="77777777" w:rsidR="002F3EA5" w:rsidRPr="00577F2A" w:rsidRDefault="002F3EA5" w:rsidP="002F3EA5">
      <w:pPr>
        <w:numPr>
          <w:ilvl w:val="0"/>
          <w:numId w:val="35"/>
        </w:numPr>
        <w:shd w:val="clear" w:color="auto" w:fill="FFFFFF"/>
        <w:spacing w:line="270" w:lineRule="atLeast"/>
        <w:ind w:left="375"/>
        <w:textAlignment w:val="baseline"/>
        <w:rPr>
          <w:rFonts w:asciiTheme="majorHAnsi" w:hAnsiTheme="majorHAnsi" w:cstheme="majorHAnsi"/>
          <w:color w:val="auto"/>
        </w:rPr>
      </w:pPr>
      <w:r w:rsidRPr="00577F2A">
        <w:rPr>
          <w:rStyle w:val="Emphasis"/>
          <w:rFonts w:asciiTheme="majorHAnsi" w:hAnsiTheme="majorHAnsi" w:cstheme="majorHAnsi"/>
          <w:color w:val="auto"/>
          <w:bdr w:val="none" w:sz="0" w:space="0" w:color="auto" w:frame="1"/>
        </w:rPr>
        <w:t>Take on race directly</w:t>
      </w:r>
    </w:p>
    <w:p w14:paraId="50727F16" w14:textId="77777777" w:rsidR="002F3EA5" w:rsidRPr="00577F2A" w:rsidRDefault="002F3EA5" w:rsidP="002F3EA5">
      <w:pPr>
        <w:numPr>
          <w:ilvl w:val="1"/>
          <w:numId w:val="35"/>
        </w:numPr>
        <w:shd w:val="clear" w:color="auto" w:fill="FFFFFF"/>
        <w:spacing w:line="270" w:lineRule="atLeast"/>
        <w:ind w:left="750"/>
        <w:textAlignment w:val="baseline"/>
        <w:rPr>
          <w:rFonts w:asciiTheme="majorHAnsi" w:hAnsiTheme="majorHAnsi" w:cstheme="majorHAnsi"/>
          <w:color w:val="auto"/>
        </w:rPr>
      </w:pPr>
      <w:r w:rsidRPr="00577F2A">
        <w:rPr>
          <w:rFonts w:asciiTheme="majorHAnsi" w:hAnsiTheme="majorHAnsi" w:cstheme="majorHAnsi"/>
          <w:color w:val="auto"/>
        </w:rPr>
        <w:t xml:space="preserve">Take on the race wedge by declaring it and dismissing it by naming institutional opportunities and actions (e.g., </w:t>
      </w:r>
      <w:proofErr w:type="gramStart"/>
      <w:r w:rsidRPr="00577F2A">
        <w:rPr>
          <w:rFonts w:asciiTheme="majorHAnsi" w:hAnsiTheme="majorHAnsi" w:cstheme="majorHAnsi"/>
          <w:color w:val="auto"/>
        </w:rPr>
        <w:t>This</w:t>
      </w:r>
      <w:proofErr w:type="gramEnd"/>
      <w:r w:rsidRPr="00577F2A">
        <w:rPr>
          <w:rFonts w:asciiTheme="majorHAnsi" w:hAnsiTheme="majorHAnsi" w:cstheme="majorHAnsi"/>
          <w:color w:val="auto"/>
        </w:rPr>
        <w:t xml:space="preserve"> is not about immigrants or welfare. This is about whether Americans will see their children off to college…)</w:t>
      </w:r>
    </w:p>
    <w:p w14:paraId="53825FC2" w14:textId="285A0D49" w:rsidR="002F3EA5" w:rsidRDefault="002F3EA5" w:rsidP="002F3EA5">
      <w:pPr>
        <w:pStyle w:val="NormalWeb"/>
        <w:shd w:val="clear" w:color="auto" w:fill="FFFFFF"/>
        <w:spacing w:before="0" w:beforeAutospacing="0" w:after="0" w:afterAutospacing="0" w:line="270" w:lineRule="atLeast"/>
        <w:textAlignment w:val="baseline"/>
        <w:rPr>
          <w:rFonts w:ascii="Corbel" w:hAnsi="Corbel"/>
          <w:color w:val="646464"/>
          <w:sz w:val="23"/>
          <w:szCs w:val="23"/>
        </w:rPr>
      </w:pPr>
      <w:r>
        <w:rPr>
          <w:rFonts w:ascii="inherit" w:hAnsi="inherit"/>
          <w:noProof/>
          <w:color w:val="00ADDB"/>
          <w:sz w:val="23"/>
          <w:szCs w:val="23"/>
          <w:bdr w:val="none" w:sz="0" w:space="0" w:color="auto" w:frame="1"/>
        </w:rPr>
        <w:drawing>
          <wp:inline distT="0" distB="0" distL="0" distR="0" wp14:anchorId="3E22E9D8" wp14:editId="48E2300C">
            <wp:extent cx="2857500" cy="523875"/>
            <wp:effectExtent l="0" t="0" r="0" b="9525"/>
            <wp:docPr id="2" name="Picture 2" descr="Transform">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form">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inline>
        </w:drawing>
      </w:r>
    </w:p>
    <w:p w14:paraId="4BA07D7A" w14:textId="77777777" w:rsidR="002F3EA5" w:rsidRPr="00577F2A" w:rsidRDefault="002F3EA5" w:rsidP="002F3EA5">
      <w:pPr>
        <w:pStyle w:val="NormalWeb"/>
        <w:shd w:val="clear" w:color="auto" w:fill="FFFFFF"/>
        <w:spacing w:before="0" w:beforeAutospacing="0" w:after="300" w:afterAutospacing="0" w:line="270" w:lineRule="atLeast"/>
        <w:textAlignment w:val="baseline"/>
        <w:rPr>
          <w:rFonts w:asciiTheme="majorHAnsi" w:hAnsiTheme="majorHAnsi" w:cstheme="majorHAnsi"/>
          <w:sz w:val="22"/>
          <w:szCs w:val="22"/>
        </w:rPr>
      </w:pPr>
      <w:r w:rsidRPr="00577F2A">
        <w:rPr>
          <w:rStyle w:val="Strong"/>
          <w:rFonts w:asciiTheme="majorHAnsi" w:hAnsiTheme="majorHAnsi" w:cstheme="majorHAnsi"/>
          <w:sz w:val="22"/>
          <w:szCs w:val="22"/>
        </w:rPr>
        <w:t>Transform</w:t>
      </w:r>
      <w:r w:rsidRPr="00577F2A">
        <w:rPr>
          <w:rFonts w:asciiTheme="majorHAnsi" w:hAnsiTheme="majorHAnsi" w:cstheme="majorHAnsi"/>
          <w:sz w:val="22"/>
          <w:szCs w:val="22"/>
        </w:rPr>
        <w:t>– Leave the audience with an engaging solution. The key is to present a solution so that the audience feels committed and feel as though they are progressing forward.</w:t>
      </w:r>
    </w:p>
    <w:p w14:paraId="66FA8FA7" w14:textId="77777777" w:rsidR="002F3EA5" w:rsidRPr="00577F2A" w:rsidRDefault="002F3EA5" w:rsidP="002F3EA5">
      <w:pPr>
        <w:numPr>
          <w:ilvl w:val="0"/>
          <w:numId w:val="36"/>
        </w:numPr>
        <w:shd w:val="clear" w:color="auto" w:fill="FFFFFF"/>
        <w:spacing w:line="270" w:lineRule="atLeast"/>
        <w:ind w:left="375"/>
        <w:textAlignment w:val="baseline"/>
        <w:rPr>
          <w:rFonts w:asciiTheme="majorHAnsi" w:hAnsiTheme="majorHAnsi" w:cstheme="majorHAnsi"/>
          <w:color w:val="auto"/>
        </w:rPr>
      </w:pPr>
      <w:r w:rsidRPr="00577F2A">
        <w:rPr>
          <w:rStyle w:val="Emphasis"/>
          <w:rFonts w:asciiTheme="majorHAnsi" w:hAnsiTheme="majorHAnsi" w:cstheme="majorHAnsi"/>
          <w:color w:val="auto"/>
          <w:bdr w:val="none" w:sz="0" w:space="0" w:color="auto" w:frame="1"/>
        </w:rPr>
        <w:t>Reframe “makers” and “takers”</w:t>
      </w:r>
    </w:p>
    <w:p w14:paraId="3565EDCF" w14:textId="77777777" w:rsidR="002F3EA5" w:rsidRPr="00577F2A" w:rsidRDefault="002F3EA5" w:rsidP="002F3EA5">
      <w:pPr>
        <w:numPr>
          <w:ilvl w:val="1"/>
          <w:numId w:val="36"/>
        </w:numPr>
        <w:shd w:val="clear" w:color="auto" w:fill="FFFFFF"/>
        <w:spacing w:line="270" w:lineRule="atLeast"/>
        <w:ind w:left="750"/>
        <w:textAlignment w:val="baseline"/>
        <w:rPr>
          <w:rFonts w:asciiTheme="majorHAnsi" w:hAnsiTheme="majorHAnsi" w:cstheme="majorHAnsi"/>
          <w:color w:val="auto"/>
        </w:rPr>
      </w:pPr>
      <w:r w:rsidRPr="00577F2A">
        <w:rPr>
          <w:rFonts w:asciiTheme="majorHAnsi" w:hAnsiTheme="majorHAnsi" w:cstheme="majorHAnsi"/>
          <w:color w:val="auto"/>
        </w:rPr>
        <w:t>Change and define who the real good guys and bad guys are in this fight (e.g., And while oil company and bank CEOs are getting richer, some are laying off workers and fighting for tax loop holes to avoid paying taxes, instead of investing in our nation’s future…)</w:t>
      </w:r>
    </w:p>
    <w:p w14:paraId="2260E682" w14:textId="77777777" w:rsidR="002F3EA5" w:rsidRPr="00577F2A" w:rsidRDefault="002F3EA5" w:rsidP="002F3EA5">
      <w:pPr>
        <w:numPr>
          <w:ilvl w:val="0"/>
          <w:numId w:val="36"/>
        </w:numPr>
        <w:shd w:val="clear" w:color="auto" w:fill="FFFFFF"/>
        <w:spacing w:line="270" w:lineRule="atLeast"/>
        <w:ind w:left="375"/>
        <w:textAlignment w:val="baseline"/>
        <w:rPr>
          <w:rFonts w:asciiTheme="majorHAnsi" w:hAnsiTheme="majorHAnsi" w:cstheme="majorHAnsi"/>
          <w:color w:val="auto"/>
        </w:rPr>
      </w:pPr>
      <w:r w:rsidRPr="00577F2A">
        <w:rPr>
          <w:rStyle w:val="Emphasis"/>
          <w:rFonts w:asciiTheme="majorHAnsi" w:hAnsiTheme="majorHAnsi" w:cstheme="majorHAnsi"/>
          <w:color w:val="auto"/>
          <w:bdr w:val="none" w:sz="0" w:space="0" w:color="auto" w:frame="1"/>
        </w:rPr>
        <w:t>End with heart and solution</w:t>
      </w:r>
    </w:p>
    <w:p w14:paraId="7A77C790" w14:textId="77777777" w:rsidR="002F3EA5" w:rsidRPr="00577F2A" w:rsidRDefault="002F3EA5" w:rsidP="002F3EA5">
      <w:pPr>
        <w:numPr>
          <w:ilvl w:val="1"/>
          <w:numId w:val="36"/>
        </w:numPr>
        <w:shd w:val="clear" w:color="auto" w:fill="FFFFFF"/>
        <w:spacing w:line="270" w:lineRule="atLeast"/>
        <w:ind w:left="750"/>
        <w:textAlignment w:val="baseline"/>
        <w:rPr>
          <w:rFonts w:asciiTheme="majorHAnsi" w:hAnsiTheme="majorHAnsi" w:cstheme="majorHAnsi"/>
          <w:color w:val="auto"/>
        </w:rPr>
      </w:pPr>
      <w:r w:rsidRPr="00577F2A">
        <w:rPr>
          <w:rFonts w:asciiTheme="majorHAnsi" w:hAnsiTheme="majorHAnsi" w:cstheme="majorHAnsi"/>
          <w:color w:val="auto"/>
        </w:rPr>
        <w:t>Present solution in emotional terms (e.g., They [corporations ] can and should do their fair share so we the people can invest in schools, health care, transit and services that help us all make a bright future for our country.)</w:t>
      </w:r>
    </w:p>
    <w:p w14:paraId="793A14F7" w14:textId="77777777" w:rsidR="002F3EA5" w:rsidRDefault="002F3EA5" w:rsidP="002F3EA5">
      <w:pPr>
        <w:shd w:val="clear" w:color="auto" w:fill="FFFFFF"/>
        <w:spacing w:line="270" w:lineRule="atLeast"/>
        <w:textAlignment w:val="baseline"/>
        <w:rPr>
          <w:rFonts w:ascii="inherit" w:hAnsi="inherit"/>
          <w:color w:val="646464"/>
          <w:sz w:val="23"/>
          <w:szCs w:val="23"/>
        </w:rPr>
      </w:pPr>
    </w:p>
    <w:p w14:paraId="178C6D8E" w14:textId="6892BA35" w:rsidR="0034259D" w:rsidRPr="004164E9" w:rsidRDefault="0034259D" w:rsidP="004164E9">
      <w:pPr>
        <w:rPr>
          <w:rFonts w:ascii="inherit" w:hAnsi="inherit"/>
          <w:color w:val="646464"/>
          <w:sz w:val="23"/>
          <w:szCs w:val="23"/>
        </w:rPr>
      </w:pPr>
    </w:p>
    <w:p w14:paraId="0C6EE951" w14:textId="77777777" w:rsidR="002F3EA5" w:rsidRDefault="002F3EA5" w:rsidP="002F3EA5">
      <w:pPr>
        <w:shd w:val="clear" w:color="auto" w:fill="FFFFFF"/>
        <w:spacing w:line="270" w:lineRule="atLeast"/>
        <w:textAlignment w:val="baseline"/>
        <w:rPr>
          <w:rFonts w:ascii="inherit" w:hAnsi="inherit"/>
          <w:color w:val="646464"/>
          <w:sz w:val="23"/>
          <w:szCs w:val="23"/>
        </w:rPr>
      </w:pPr>
    </w:p>
    <w:p w14:paraId="09F21B5D" w14:textId="13A49116" w:rsidR="00705E09" w:rsidRPr="004164E9" w:rsidRDefault="00705E09" w:rsidP="004164E9">
      <w:pPr>
        <w:rPr>
          <w:rFonts w:asciiTheme="majorHAnsi" w:hAnsiTheme="majorHAnsi" w:cstheme="majorHAnsi"/>
        </w:rPr>
      </w:pPr>
    </w:p>
    <w:sectPr w:rsidR="00705E09" w:rsidRPr="004164E9" w:rsidSect="00EA6F1B">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B0CFA" w14:textId="77777777" w:rsidR="00200C16" w:rsidRDefault="00200C16" w:rsidP="008C50C8">
      <w:pPr>
        <w:spacing w:line="240" w:lineRule="auto"/>
      </w:pPr>
      <w:r>
        <w:separator/>
      </w:r>
    </w:p>
  </w:endnote>
  <w:endnote w:type="continuationSeparator" w:id="0">
    <w:p w14:paraId="20B41720" w14:textId="77777777" w:rsidR="00200C16" w:rsidRDefault="00200C16" w:rsidP="008C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05463"/>
      <w:docPartObj>
        <w:docPartGallery w:val="Page Numbers (Bottom of Page)"/>
        <w:docPartUnique/>
      </w:docPartObj>
    </w:sdtPr>
    <w:sdtEndPr>
      <w:rPr>
        <w:noProof/>
      </w:rPr>
    </w:sdtEndPr>
    <w:sdtContent>
      <w:p w14:paraId="21416602" w14:textId="5CFBA0F9" w:rsidR="00200C16" w:rsidRDefault="00200C16">
        <w:pPr>
          <w:pStyle w:val="Footer"/>
          <w:jc w:val="right"/>
        </w:pPr>
        <w:r>
          <w:fldChar w:fldCharType="begin"/>
        </w:r>
        <w:r>
          <w:instrText xml:space="preserve"> PAGE   \* MERGEFORMAT </w:instrText>
        </w:r>
        <w:r>
          <w:fldChar w:fldCharType="separate"/>
        </w:r>
        <w:r w:rsidR="00F730D7">
          <w:rPr>
            <w:noProof/>
          </w:rPr>
          <w:t>2</w:t>
        </w:r>
        <w:r>
          <w:rPr>
            <w:noProof/>
          </w:rPr>
          <w:fldChar w:fldCharType="end"/>
        </w:r>
      </w:p>
    </w:sdtContent>
  </w:sdt>
  <w:p w14:paraId="57C29F2D" w14:textId="77777777" w:rsidR="00200C16" w:rsidRDefault="00200C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52AF" w14:textId="77777777" w:rsidR="00200C16" w:rsidRDefault="00200C16" w:rsidP="008C50C8">
      <w:pPr>
        <w:spacing w:line="240" w:lineRule="auto"/>
      </w:pPr>
      <w:r>
        <w:separator/>
      </w:r>
    </w:p>
  </w:footnote>
  <w:footnote w:type="continuationSeparator" w:id="0">
    <w:p w14:paraId="53C82FD1" w14:textId="77777777" w:rsidR="00200C16" w:rsidRDefault="00200C16" w:rsidP="008C50C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4A4926"/>
    <w:multiLevelType w:val="hybridMultilevel"/>
    <w:tmpl w:val="059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72C98"/>
    <w:multiLevelType w:val="multilevel"/>
    <w:tmpl w:val="20F47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76492D"/>
    <w:multiLevelType w:val="hybridMultilevel"/>
    <w:tmpl w:val="89F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82299"/>
    <w:multiLevelType w:val="multilevel"/>
    <w:tmpl w:val="EEDC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E763E4"/>
    <w:multiLevelType w:val="hybridMultilevel"/>
    <w:tmpl w:val="DEB6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6956D3"/>
    <w:multiLevelType w:val="hybridMultilevel"/>
    <w:tmpl w:val="EFEE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608D4"/>
    <w:multiLevelType w:val="hybridMultilevel"/>
    <w:tmpl w:val="C6C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35F48"/>
    <w:multiLevelType w:val="hybridMultilevel"/>
    <w:tmpl w:val="1872571A"/>
    <w:lvl w:ilvl="0" w:tplc="34E6D8CE">
      <w:start w:val="1"/>
      <w:numFmt w:val="bullet"/>
      <w:lvlText w:val="•"/>
      <w:lvlJc w:val="left"/>
      <w:pPr>
        <w:tabs>
          <w:tab w:val="num" w:pos="720"/>
        </w:tabs>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3683F"/>
    <w:multiLevelType w:val="hybridMultilevel"/>
    <w:tmpl w:val="E94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711E0"/>
    <w:multiLevelType w:val="multilevel"/>
    <w:tmpl w:val="FD404B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E45B20"/>
    <w:multiLevelType w:val="hybridMultilevel"/>
    <w:tmpl w:val="A40C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13687"/>
    <w:multiLevelType w:val="hybridMultilevel"/>
    <w:tmpl w:val="1A52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2B0A2D"/>
    <w:multiLevelType w:val="hybridMultilevel"/>
    <w:tmpl w:val="03227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C02AB7"/>
    <w:multiLevelType w:val="hybridMultilevel"/>
    <w:tmpl w:val="D352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D610D"/>
    <w:multiLevelType w:val="hybridMultilevel"/>
    <w:tmpl w:val="109C7DFC"/>
    <w:lvl w:ilvl="0" w:tplc="BFA8233A">
      <w:start w:val="1"/>
      <w:numFmt w:val="bullet"/>
      <w:lvlText w:val="•"/>
      <w:lvlJc w:val="left"/>
      <w:pPr>
        <w:tabs>
          <w:tab w:val="num" w:pos="720"/>
        </w:tabs>
        <w:ind w:left="720" w:hanging="360"/>
      </w:pPr>
      <w:rPr>
        <w:rFonts w:ascii="Times" w:hAnsi="Times" w:hint="default"/>
      </w:rPr>
    </w:lvl>
    <w:lvl w:ilvl="1" w:tplc="B4C0D46E" w:tentative="1">
      <w:start w:val="1"/>
      <w:numFmt w:val="bullet"/>
      <w:lvlText w:val="•"/>
      <w:lvlJc w:val="left"/>
      <w:pPr>
        <w:tabs>
          <w:tab w:val="num" w:pos="1440"/>
        </w:tabs>
        <w:ind w:left="1440" w:hanging="360"/>
      </w:pPr>
      <w:rPr>
        <w:rFonts w:ascii="Times" w:hAnsi="Times" w:hint="default"/>
      </w:rPr>
    </w:lvl>
    <w:lvl w:ilvl="2" w:tplc="1EB0CF0C" w:tentative="1">
      <w:start w:val="1"/>
      <w:numFmt w:val="bullet"/>
      <w:lvlText w:val="•"/>
      <w:lvlJc w:val="left"/>
      <w:pPr>
        <w:tabs>
          <w:tab w:val="num" w:pos="2160"/>
        </w:tabs>
        <w:ind w:left="2160" w:hanging="360"/>
      </w:pPr>
      <w:rPr>
        <w:rFonts w:ascii="Times" w:hAnsi="Times" w:hint="default"/>
      </w:rPr>
    </w:lvl>
    <w:lvl w:ilvl="3" w:tplc="A5F07EBE" w:tentative="1">
      <w:start w:val="1"/>
      <w:numFmt w:val="bullet"/>
      <w:lvlText w:val="•"/>
      <w:lvlJc w:val="left"/>
      <w:pPr>
        <w:tabs>
          <w:tab w:val="num" w:pos="2880"/>
        </w:tabs>
        <w:ind w:left="2880" w:hanging="360"/>
      </w:pPr>
      <w:rPr>
        <w:rFonts w:ascii="Times" w:hAnsi="Times" w:hint="default"/>
      </w:rPr>
    </w:lvl>
    <w:lvl w:ilvl="4" w:tplc="D7F8BE66" w:tentative="1">
      <w:start w:val="1"/>
      <w:numFmt w:val="bullet"/>
      <w:lvlText w:val="•"/>
      <w:lvlJc w:val="left"/>
      <w:pPr>
        <w:tabs>
          <w:tab w:val="num" w:pos="3600"/>
        </w:tabs>
        <w:ind w:left="3600" w:hanging="360"/>
      </w:pPr>
      <w:rPr>
        <w:rFonts w:ascii="Times" w:hAnsi="Times" w:hint="default"/>
      </w:rPr>
    </w:lvl>
    <w:lvl w:ilvl="5" w:tplc="FCB2D17E" w:tentative="1">
      <w:start w:val="1"/>
      <w:numFmt w:val="bullet"/>
      <w:lvlText w:val="•"/>
      <w:lvlJc w:val="left"/>
      <w:pPr>
        <w:tabs>
          <w:tab w:val="num" w:pos="4320"/>
        </w:tabs>
        <w:ind w:left="4320" w:hanging="360"/>
      </w:pPr>
      <w:rPr>
        <w:rFonts w:ascii="Times" w:hAnsi="Times" w:hint="default"/>
      </w:rPr>
    </w:lvl>
    <w:lvl w:ilvl="6" w:tplc="73283D34" w:tentative="1">
      <w:start w:val="1"/>
      <w:numFmt w:val="bullet"/>
      <w:lvlText w:val="•"/>
      <w:lvlJc w:val="left"/>
      <w:pPr>
        <w:tabs>
          <w:tab w:val="num" w:pos="5040"/>
        </w:tabs>
        <w:ind w:left="5040" w:hanging="360"/>
      </w:pPr>
      <w:rPr>
        <w:rFonts w:ascii="Times" w:hAnsi="Times" w:hint="default"/>
      </w:rPr>
    </w:lvl>
    <w:lvl w:ilvl="7" w:tplc="75C6C342" w:tentative="1">
      <w:start w:val="1"/>
      <w:numFmt w:val="bullet"/>
      <w:lvlText w:val="•"/>
      <w:lvlJc w:val="left"/>
      <w:pPr>
        <w:tabs>
          <w:tab w:val="num" w:pos="5760"/>
        </w:tabs>
        <w:ind w:left="5760" w:hanging="360"/>
      </w:pPr>
      <w:rPr>
        <w:rFonts w:ascii="Times" w:hAnsi="Times" w:hint="default"/>
      </w:rPr>
    </w:lvl>
    <w:lvl w:ilvl="8" w:tplc="4122400A" w:tentative="1">
      <w:start w:val="1"/>
      <w:numFmt w:val="bullet"/>
      <w:lvlText w:val="•"/>
      <w:lvlJc w:val="left"/>
      <w:pPr>
        <w:tabs>
          <w:tab w:val="num" w:pos="6480"/>
        </w:tabs>
        <w:ind w:left="6480" w:hanging="360"/>
      </w:pPr>
      <w:rPr>
        <w:rFonts w:ascii="Times" w:hAnsi="Times" w:hint="default"/>
      </w:rPr>
    </w:lvl>
  </w:abstractNum>
  <w:abstractNum w:abstractNumId="19">
    <w:nsid w:val="391941C1"/>
    <w:multiLevelType w:val="hybridMultilevel"/>
    <w:tmpl w:val="8C62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4A1518"/>
    <w:multiLevelType w:val="hybridMultilevel"/>
    <w:tmpl w:val="7A84ABA2"/>
    <w:lvl w:ilvl="0" w:tplc="04090001">
      <w:start w:val="1"/>
      <w:numFmt w:val="bullet"/>
      <w:lvlText w:val=""/>
      <w:lvlJc w:val="left"/>
      <w:pPr>
        <w:ind w:left="720" w:hanging="360"/>
      </w:pPr>
      <w:rPr>
        <w:rFonts w:ascii="Symbol" w:hAnsi="Symbol" w:hint="default"/>
      </w:rPr>
    </w:lvl>
    <w:lvl w:ilvl="1" w:tplc="E078EE16">
      <w:numFmt w:val="bullet"/>
      <w:lvlText w:val="•"/>
      <w:lvlJc w:val="left"/>
      <w:pPr>
        <w:ind w:left="1440" w:hanging="360"/>
      </w:pPr>
      <w:rPr>
        <w:rFonts w:ascii="Calibri" w:eastAsia="Arial"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34CC8"/>
    <w:multiLevelType w:val="hybridMultilevel"/>
    <w:tmpl w:val="9F3422FA"/>
    <w:lvl w:ilvl="0" w:tplc="34E6D8CE">
      <w:start w:val="1"/>
      <w:numFmt w:val="bullet"/>
      <w:lvlText w:val="•"/>
      <w:lvlJc w:val="left"/>
      <w:pPr>
        <w:tabs>
          <w:tab w:val="num" w:pos="1080"/>
        </w:tabs>
        <w:ind w:left="1080" w:hanging="360"/>
      </w:pPr>
      <w:rPr>
        <w:rFonts w:ascii="Times" w:hAnsi="Times" w:hint="default"/>
      </w:rPr>
    </w:lvl>
    <w:lvl w:ilvl="1" w:tplc="E586008C" w:tentative="1">
      <w:start w:val="1"/>
      <w:numFmt w:val="bullet"/>
      <w:lvlText w:val="•"/>
      <w:lvlJc w:val="left"/>
      <w:pPr>
        <w:tabs>
          <w:tab w:val="num" w:pos="1800"/>
        </w:tabs>
        <w:ind w:left="1800" w:hanging="360"/>
      </w:pPr>
      <w:rPr>
        <w:rFonts w:ascii="Times" w:hAnsi="Times" w:hint="default"/>
      </w:rPr>
    </w:lvl>
    <w:lvl w:ilvl="2" w:tplc="79180ADC" w:tentative="1">
      <w:start w:val="1"/>
      <w:numFmt w:val="bullet"/>
      <w:lvlText w:val="•"/>
      <w:lvlJc w:val="left"/>
      <w:pPr>
        <w:tabs>
          <w:tab w:val="num" w:pos="2520"/>
        </w:tabs>
        <w:ind w:left="2520" w:hanging="360"/>
      </w:pPr>
      <w:rPr>
        <w:rFonts w:ascii="Times" w:hAnsi="Times" w:hint="default"/>
      </w:rPr>
    </w:lvl>
    <w:lvl w:ilvl="3" w:tplc="15129DFE" w:tentative="1">
      <w:start w:val="1"/>
      <w:numFmt w:val="bullet"/>
      <w:lvlText w:val="•"/>
      <w:lvlJc w:val="left"/>
      <w:pPr>
        <w:tabs>
          <w:tab w:val="num" w:pos="3240"/>
        </w:tabs>
        <w:ind w:left="3240" w:hanging="360"/>
      </w:pPr>
      <w:rPr>
        <w:rFonts w:ascii="Times" w:hAnsi="Times" w:hint="default"/>
      </w:rPr>
    </w:lvl>
    <w:lvl w:ilvl="4" w:tplc="C6ECD4BE" w:tentative="1">
      <w:start w:val="1"/>
      <w:numFmt w:val="bullet"/>
      <w:lvlText w:val="•"/>
      <w:lvlJc w:val="left"/>
      <w:pPr>
        <w:tabs>
          <w:tab w:val="num" w:pos="3960"/>
        </w:tabs>
        <w:ind w:left="3960" w:hanging="360"/>
      </w:pPr>
      <w:rPr>
        <w:rFonts w:ascii="Times" w:hAnsi="Times" w:hint="default"/>
      </w:rPr>
    </w:lvl>
    <w:lvl w:ilvl="5" w:tplc="0504D124" w:tentative="1">
      <w:start w:val="1"/>
      <w:numFmt w:val="bullet"/>
      <w:lvlText w:val="•"/>
      <w:lvlJc w:val="left"/>
      <w:pPr>
        <w:tabs>
          <w:tab w:val="num" w:pos="4680"/>
        </w:tabs>
        <w:ind w:left="4680" w:hanging="360"/>
      </w:pPr>
      <w:rPr>
        <w:rFonts w:ascii="Times" w:hAnsi="Times" w:hint="default"/>
      </w:rPr>
    </w:lvl>
    <w:lvl w:ilvl="6" w:tplc="CC380294" w:tentative="1">
      <w:start w:val="1"/>
      <w:numFmt w:val="bullet"/>
      <w:lvlText w:val="•"/>
      <w:lvlJc w:val="left"/>
      <w:pPr>
        <w:tabs>
          <w:tab w:val="num" w:pos="5400"/>
        </w:tabs>
        <w:ind w:left="5400" w:hanging="360"/>
      </w:pPr>
      <w:rPr>
        <w:rFonts w:ascii="Times" w:hAnsi="Times" w:hint="default"/>
      </w:rPr>
    </w:lvl>
    <w:lvl w:ilvl="7" w:tplc="34A4D60A" w:tentative="1">
      <w:start w:val="1"/>
      <w:numFmt w:val="bullet"/>
      <w:lvlText w:val="•"/>
      <w:lvlJc w:val="left"/>
      <w:pPr>
        <w:tabs>
          <w:tab w:val="num" w:pos="6120"/>
        </w:tabs>
        <w:ind w:left="6120" w:hanging="360"/>
      </w:pPr>
      <w:rPr>
        <w:rFonts w:ascii="Times" w:hAnsi="Times" w:hint="default"/>
      </w:rPr>
    </w:lvl>
    <w:lvl w:ilvl="8" w:tplc="D7BCC3B2" w:tentative="1">
      <w:start w:val="1"/>
      <w:numFmt w:val="bullet"/>
      <w:lvlText w:val="•"/>
      <w:lvlJc w:val="left"/>
      <w:pPr>
        <w:tabs>
          <w:tab w:val="num" w:pos="6840"/>
        </w:tabs>
        <w:ind w:left="6840" w:hanging="360"/>
      </w:pPr>
      <w:rPr>
        <w:rFonts w:ascii="Times" w:hAnsi="Times" w:hint="default"/>
      </w:rPr>
    </w:lvl>
  </w:abstractNum>
  <w:abstractNum w:abstractNumId="22">
    <w:nsid w:val="3F98643B"/>
    <w:multiLevelType w:val="hybridMultilevel"/>
    <w:tmpl w:val="0CC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86379"/>
    <w:multiLevelType w:val="hybridMultilevel"/>
    <w:tmpl w:val="B3BA6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344A8"/>
    <w:multiLevelType w:val="multilevel"/>
    <w:tmpl w:val="2524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54F1E4B"/>
    <w:multiLevelType w:val="hybridMultilevel"/>
    <w:tmpl w:val="ADF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600BF"/>
    <w:multiLevelType w:val="hybridMultilevel"/>
    <w:tmpl w:val="8EEA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13BB4"/>
    <w:multiLevelType w:val="hybridMultilevel"/>
    <w:tmpl w:val="8312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835FC"/>
    <w:multiLevelType w:val="hybridMultilevel"/>
    <w:tmpl w:val="82F2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D06438"/>
    <w:multiLevelType w:val="hybridMultilevel"/>
    <w:tmpl w:val="FD8E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E5384"/>
    <w:multiLevelType w:val="hybridMultilevel"/>
    <w:tmpl w:val="6A18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B26F0B"/>
    <w:multiLevelType w:val="hybridMultilevel"/>
    <w:tmpl w:val="85F2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E928C1"/>
    <w:multiLevelType w:val="hybridMultilevel"/>
    <w:tmpl w:val="5D8E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F31CA5"/>
    <w:multiLevelType w:val="multilevel"/>
    <w:tmpl w:val="52E0D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3347CD"/>
    <w:multiLevelType w:val="hybridMultilevel"/>
    <w:tmpl w:val="A258849E"/>
    <w:lvl w:ilvl="0" w:tplc="02E424D0">
      <w:start w:val="1"/>
      <w:numFmt w:val="bullet"/>
      <w:lvlText w:val="•"/>
      <w:lvlJc w:val="left"/>
      <w:pPr>
        <w:tabs>
          <w:tab w:val="num" w:pos="720"/>
        </w:tabs>
        <w:ind w:left="720" w:hanging="360"/>
      </w:pPr>
      <w:rPr>
        <w:rFonts w:ascii="Times" w:hAnsi="Times" w:hint="default"/>
      </w:rPr>
    </w:lvl>
    <w:lvl w:ilvl="1" w:tplc="AC525222" w:tentative="1">
      <w:start w:val="1"/>
      <w:numFmt w:val="bullet"/>
      <w:lvlText w:val="•"/>
      <w:lvlJc w:val="left"/>
      <w:pPr>
        <w:tabs>
          <w:tab w:val="num" w:pos="1440"/>
        </w:tabs>
        <w:ind w:left="1440" w:hanging="360"/>
      </w:pPr>
      <w:rPr>
        <w:rFonts w:ascii="Times" w:hAnsi="Times" w:hint="default"/>
      </w:rPr>
    </w:lvl>
    <w:lvl w:ilvl="2" w:tplc="5DD65BCC" w:tentative="1">
      <w:start w:val="1"/>
      <w:numFmt w:val="bullet"/>
      <w:lvlText w:val="•"/>
      <w:lvlJc w:val="left"/>
      <w:pPr>
        <w:tabs>
          <w:tab w:val="num" w:pos="2160"/>
        </w:tabs>
        <w:ind w:left="2160" w:hanging="360"/>
      </w:pPr>
      <w:rPr>
        <w:rFonts w:ascii="Times" w:hAnsi="Times" w:hint="default"/>
      </w:rPr>
    </w:lvl>
    <w:lvl w:ilvl="3" w:tplc="22F44406" w:tentative="1">
      <w:start w:val="1"/>
      <w:numFmt w:val="bullet"/>
      <w:lvlText w:val="•"/>
      <w:lvlJc w:val="left"/>
      <w:pPr>
        <w:tabs>
          <w:tab w:val="num" w:pos="2880"/>
        </w:tabs>
        <w:ind w:left="2880" w:hanging="360"/>
      </w:pPr>
      <w:rPr>
        <w:rFonts w:ascii="Times" w:hAnsi="Times" w:hint="default"/>
      </w:rPr>
    </w:lvl>
    <w:lvl w:ilvl="4" w:tplc="03A64936" w:tentative="1">
      <w:start w:val="1"/>
      <w:numFmt w:val="bullet"/>
      <w:lvlText w:val="•"/>
      <w:lvlJc w:val="left"/>
      <w:pPr>
        <w:tabs>
          <w:tab w:val="num" w:pos="3600"/>
        </w:tabs>
        <w:ind w:left="3600" w:hanging="360"/>
      </w:pPr>
      <w:rPr>
        <w:rFonts w:ascii="Times" w:hAnsi="Times" w:hint="default"/>
      </w:rPr>
    </w:lvl>
    <w:lvl w:ilvl="5" w:tplc="07E42D16" w:tentative="1">
      <w:start w:val="1"/>
      <w:numFmt w:val="bullet"/>
      <w:lvlText w:val="•"/>
      <w:lvlJc w:val="left"/>
      <w:pPr>
        <w:tabs>
          <w:tab w:val="num" w:pos="4320"/>
        </w:tabs>
        <w:ind w:left="4320" w:hanging="360"/>
      </w:pPr>
      <w:rPr>
        <w:rFonts w:ascii="Times" w:hAnsi="Times" w:hint="default"/>
      </w:rPr>
    </w:lvl>
    <w:lvl w:ilvl="6" w:tplc="26E0CDA4" w:tentative="1">
      <w:start w:val="1"/>
      <w:numFmt w:val="bullet"/>
      <w:lvlText w:val="•"/>
      <w:lvlJc w:val="left"/>
      <w:pPr>
        <w:tabs>
          <w:tab w:val="num" w:pos="5040"/>
        </w:tabs>
        <w:ind w:left="5040" w:hanging="360"/>
      </w:pPr>
      <w:rPr>
        <w:rFonts w:ascii="Times" w:hAnsi="Times" w:hint="default"/>
      </w:rPr>
    </w:lvl>
    <w:lvl w:ilvl="7" w:tplc="8B280DEE" w:tentative="1">
      <w:start w:val="1"/>
      <w:numFmt w:val="bullet"/>
      <w:lvlText w:val="•"/>
      <w:lvlJc w:val="left"/>
      <w:pPr>
        <w:tabs>
          <w:tab w:val="num" w:pos="5760"/>
        </w:tabs>
        <w:ind w:left="5760" w:hanging="360"/>
      </w:pPr>
      <w:rPr>
        <w:rFonts w:ascii="Times" w:hAnsi="Times" w:hint="default"/>
      </w:rPr>
    </w:lvl>
    <w:lvl w:ilvl="8" w:tplc="E80A4434" w:tentative="1">
      <w:start w:val="1"/>
      <w:numFmt w:val="bullet"/>
      <w:lvlText w:val="•"/>
      <w:lvlJc w:val="left"/>
      <w:pPr>
        <w:tabs>
          <w:tab w:val="num" w:pos="6480"/>
        </w:tabs>
        <w:ind w:left="6480" w:hanging="360"/>
      </w:pPr>
      <w:rPr>
        <w:rFonts w:ascii="Times" w:hAnsi="Times" w:hint="default"/>
      </w:rPr>
    </w:lvl>
  </w:abstractNum>
  <w:abstractNum w:abstractNumId="35">
    <w:nsid w:val="587601E1"/>
    <w:multiLevelType w:val="hybridMultilevel"/>
    <w:tmpl w:val="A48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E43B8"/>
    <w:multiLevelType w:val="hybridMultilevel"/>
    <w:tmpl w:val="B9DA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0B7B61"/>
    <w:multiLevelType w:val="hybridMultilevel"/>
    <w:tmpl w:val="0194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F50028"/>
    <w:multiLevelType w:val="hybridMultilevel"/>
    <w:tmpl w:val="56DE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34094"/>
    <w:multiLevelType w:val="multilevel"/>
    <w:tmpl w:val="52DE7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FE3E78"/>
    <w:multiLevelType w:val="multilevel"/>
    <w:tmpl w:val="7F148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935513F"/>
    <w:multiLevelType w:val="hybridMultilevel"/>
    <w:tmpl w:val="53D2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51793"/>
    <w:multiLevelType w:val="hybridMultilevel"/>
    <w:tmpl w:val="32D8187C"/>
    <w:lvl w:ilvl="0" w:tplc="CD12DBFA">
      <w:start w:val="1"/>
      <w:numFmt w:val="bullet"/>
      <w:lvlText w:val="•"/>
      <w:lvlJc w:val="left"/>
      <w:pPr>
        <w:tabs>
          <w:tab w:val="num" w:pos="720"/>
        </w:tabs>
        <w:ind w:left="720" w:hanging="360"/>
      </w:pPr>
      <w:rPr>
        <w:rFonts w:ascii="Times" w:hAnsi="Times" w:hint="default"/>
      </w:rPr>
    </w:lvl>
    <w:lvl w:ilvl="1" w:tplc="C1A43C88" w:tentative="1">
      <w:start w:val="1"/>
      <w:numFmt w:val="bullet"/>
      <w:lvlText w:val="•"/>
      <w:lvlJc w:val="left"/>
      <w:pPr>
        <w:tabs>
          <w:tab w:val="num" w:pos="1440"/>
        </w:tabs>
        <w:ind w:left="1440" w:hanging="360"/>
      </w:pPr>
      <w:rPr>
        <w:rFonts w:ascii="Times" w:hAnsi="Times" w:hint="default"/>
      </w:rPr>
    </w:lvl>
    <w:lvl w:ilvl="2" w:tplc="8D64C81A" w:tentative="1">
      <w:start w:val="1"/>
      <w:numFmt w:val="bullet"/>
      <w:lvlText w:val="•"/>
      <w:lvlJc w:val="left"/>
      <w:pPr>
        <w:tabs>
          <w:tab w:val="num" w:pos="2160"/>
        </w:tabs>
        <w:ind w:left="2160" w:hanging="360"/>
      </w:pPr>
      <w:rPr>
        <w:rFonts w:ascii="Times" w:hAnsi="Times" w:hint="default"/>
      </w:rPr>
    </w:lvl>
    <w:lvl w:ilvl="3" w:tplc="3DB22746" w:tentative="1">
      <w:start w:val="1"/>
      <w:numFmt w:val="bullet"/>
      <w:lvlText w:val="•"/>
      <w:lvlJc w:val="left"/>
      <w:pPr>
        <w:tabs>
          <w:tab w:val="num" w:pos="2880"/>
        </w:tabs>
        <w:ind w:left="2880" w:hanging="360"/>
      </w:pPr>
      <w:rPr>
        <w:rFonts w:ascii="Times" w:hAnsi="Times" w:hint="default"/>
      </w:rPr>
    </w:lvl>
    <w:lvl w:ilvl="4" w:tplc="260C0BE2" w:tentative="1">
      <w:start w:val="1"/>
      <w:numFmt w:val="bullet"/>
      <w:lvlText w:val="•"/>
      <w:lvlJc w:val="left"/>
      <w:pPr>
        <w:tabs>
          <w:tab w:val="num" w:pos="3600"/>
        </w:tabs>
        <w:ind w:left="3600" w:hanging="360"/>
      </w:pPr>
      <w:rPr>
        <w:rFonts w:ascii="Times" w:hAnsi="Times" w:hint="default"/>
      </w:rPr>
    </w:lvl>
    <w:lvl w:ilvl="5" w:tplc="1DF2126C" w:tentative="1">
      <w:start w:val="1"/>
      <w:numFmt w:val="bullet"/>
      <w:lvlText w:val="•"/>
      <w:lvlJc w:val="left"/>
      <w:pPr>
        <w:tabs>
          <w:tab w:val="num" w:pos="4320"/>
        </w:tabs>
        <w:ind w:left="4320" w:hanging="360"/>
      </w:pPr>
      <w:rPr>
        <w:rFonts w:ascii="Times" w:hAnsi="Times" w:hint="default"/>
      </w:rPr>
    </w:lvl>
    <w:lvl w:ilvl="6" w:tplc="0DD88828" w:tentative="1">
      <w:start w:val="1"/>
      <w:numFmt w:val="bullet"/>
      <w:lvlText w:val="•"/>
      <w:lvlJc w:val="left"/>
      <w:pPr>
        <w:tabs>
          <w:tab w:val="num" w:pos="5040"/>
        </w:tabs>
        <w:ind w:left="5040" w:hanging="360"/>
      </w:pPr>
      <w:rPr>
        <w:rFonts w:ascii="Times" w:hAnsi="Times" w:hint="default"/>
      </w:rPr>
    </w:lvl>
    <w:lvl w:ilvl="7" w:tplc="08AAA6B8" w:tentative="1">
      <w:start w:val="1"/>
      <w:numFmt w:val="bullet"/>
      <w:lvlText w:val="•"/>
      <w:lvlJc w:val="left"/>
      <w:pPr>
        <w:tabs>
          <w:tab w:val="num" w:pos="5760"/>
        </w:tabs>
        <w:ind w:left="5760" w:hanging="360"/>
      </w:pPr>
      <w:rPr>
        <w:rFonts w:ascii="Times" w:hAnsi="Times" w:hint="default"/>
      </w:rPr>
    </w:lvl>
    <w:lvl w:ilvl="8" w:tplc="6A9676BA" w:tentative="1">
      <w:start w:val="1"/>
      <w:numFmt w:val="bullet"/>
      <w:lvlText w:val="•"/>
      <w:lvlJc w:val="left"/>
      <w:pPr>
        <w:tabs>
          <w:tab w:val="num" w:pos="6480"/>
        </w:tabs>
        <w:ind w:left="6480" w:hanging="360"/>
      </w:pPr>
      <w:rPr>
        <w:rFonts w:ascii="Times" w:hAnsi="Times" w:hint="default"/>
      </w:rPr>
    </w:lvl>
  </w:abstractNum>
  <w:abstractNum w:abstractNumId="43">
    <w:nsid w:val="716D375C"/>
    <w:multiLevelType w:val="hybridMultilevel"/>
    <w:tmpl w:val="072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55B38"/>
    <w:multiLevelType w:val="hybridMultilevel"/>
    <w:tmpl w:val="8C32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0D6734"/>
    <w:multiLevelType w:val="hybridMultilevel"/>
    <w:tmpl w:val="20DE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1A60F4"/>
    <w:multiLevelType w:val="hybridMultilevel"/>
    <w:tmpl w:val="811EE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570286"/>
    <w:multiLevelType w:val="hybridMultilevel"/>
    <w:tmpl w:val="14708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D45FE"/>
    <w:multiLevelType w:val="hybridMultilevel"/>
    <w:tmpl w:val="C354E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16405F"/>
    <w:multiLevelType w:val="hybridMultilevel"/>
    <w:tmpl w:val="7B96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5"/>
  </w:num>
  <w:num w:numId="3">
    <w:abstractNumId w:val="42"/>
  </w:num>
  <w:num w:numId="4">
    <w:abstractNumId w:val="18"/>
  </w:num>
  <w:num w:numId="5">
    <w:abstractNumId w:val="34"/>
  </w:num>
  <w:num w:numId="6">
    <w:abstractNumId w:val="21"/>
  </w:num>
  <w:num w:numId="7">
    <w:abstractNumId w:val="6"/>
  </w:num>
  <w:num w:numId="8">
    <w:abstractNumId w:val="11"/>
  </w:num>
  <w:num w:numId="9">
    <w:abstractNumId w:val="17"/>
  </w:num>
  <w:num w:numId="10">
    <w:abstractNumId w:val="22"/>
  </w:num>
  <w:num w:numId="11">
    <w:abstractNumId w:val="9"/>
  </w:num>
  <w:num w:numId="12">
    <w:abstractNumId w:val="29"/>
  </w:num>
  <w:num w:numId="13">
    <w:abstractNumId w:val="23"/>
  </w:num>
  <w:num w:numId="14">
    <w:abstractNumId w:val="28"/>
  </w:num>
  <w:num w:numId="15">
    <w:abstractNumId w:val="0"/>
  </w:num>
  <w:num w:numId="16">
    <w:abstractNumId w:val="1"/>
  </w:num>
  <w:num w:numId="17">
    <w:abstractNumId w:val="2"/>
  </w:num>
  <w:num w:numId="18">
    <w:abstractNumId w:val="3"/>
  </w:num>
  <w:num w:numId="19">
    <w:abstractNumId w:val="32"/>
  </w:num>
  <w:num w:numId="20">
    <w:abstractNumId w:val="12"/>
  </w:num>
  <w:num w:numId="21">
    <w:abstractNumId w:val="20"/>
  </w:num>
  <w:num w:numId="22">
    <w:abstractNumId w:val="43"/>
  </w:num>
  <w:num w:numId="23">
    <w:abstractNumId w:val="38"/>
  </w:num>
  <w:num w:numId="24">
    <w:abstractNumId w:val="25"/>
  </w:num>
  <w:num w:numId="25">
    <w:abstractNumId w:val="26"/>
  </w:num>
  <w:num w:numId="26">
    <w:abstractNumId w:val="10"/>
  </w:num>
  <w:num w:numId="27">
    <w:abstractNumId w:val="47"/>
  </w:num>
  <w:num w:numId="28">
    <w:abstractNumId w:val="14"/>
  </w:num>
  <w:num w:numId="29">
    <w:abstractNumId w:val="27"/>
  </w:num>
  <w:num w:numId="30">
    <w:abstractNumId w:val="30"/>
  </w:num>
  <w:num w:numId="31">
    <w:abstractNumId w:val="15"/>
  </w:num>
  <w:num w:numId="32">
    <w:abstractNumId w:val="41"/>
  </w:num>
  <w:num w:numId="33">
    <w:abstractNumId w:val="36"/>
  </w:num>
  <w:num w:numId="34">
    <w:abstractNumId w:val="39"/>
  </w:num>
  <w:num w:numId="35">
    <w:abstractNumId w:val="13"/>
  </w:num>
  <w:num w:numId="36">
    <w:abstractNumId w:val="33"/>
  </w:num>
  <w:num w:numId="37">
    <w:abstractNumId w:val="24"/>
  </w:num>
  <w:num w:numId="38">
    <w:abstractNumId w:val="5"/>
  </w:num>
  <w:num w:numId="39">
    <w:abstractNumId w:val="7"/>
  </w:num>
  <w:num w:numId="40">
    <w:abstractNumId w:val="40"/>
  </w:num>
  <w:num w:numId="41">
    <w:abstractNumId w:val="45"/>
  </w:num>
  <w:num w:numId="42">
    <w:abstractNumId w:val="48"/>
  </w:num>
  <w:num w:numId="43">
    <w:abstractNumId w:val="37"/>
  </w:num>
  <w:num w:numId="44">
    <w:abstractNumId w:val="31"/>
  </w:num>
  <w:num w:numId="45">
    <w:abstractNumId w:val="49"/>
  </w:num>
  <w:num w:numId="46">
    <w:abstractNumId w:val="44"/>
  </w:num>
  <w:num w:numId="47">
    <w:abstractNumId w:val="16"/>
  </w:num>
  <w:num w:numId="48">
    <w:abstractNumId w:val="46"/>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E8"/>
    <w:rsid w:val="00012A0D"/>
    <w:rsid w:val="00074E8E"/>
    <w:rsid w:val="00075DD1"/>
    <w:rsid w:val="000C7031"/>
    <w:rsid w:val="000D1C11"/>
    <w:rsid w:val="000E7453"/>
    <w:rsid w:val="000F36DF"/>
    <w:rsid w:val="000F5462"/>
    <w:rsid w:val="001054A7"/>
    <w:rsid w:val="001325BB"/>
    <w:rsid w:val="00160330"/>
    <w:rsid w:val="00162C24"/>
    <w:rsid w:val="00167786"/>
    <w:rsid w:val="001C681A"/>
    <w:rsid w:val="001D524E"/>
    <w:rsid w:val="00200C16"/>
    <w:rsid w:val="00227E85"/>
    <w:rsid w:val="002500B4"/>
    <w:rsid w:val="002B5C8E"/>
    <w:rsid w:val="002F3EA5"/>
    <w:rsid w:val="003001F9"/>
    <w:rsid w:val="003043F5"/>
    <w:rsid w:val="0034259D"/>
    <w:rsid w:val="00372CA9"/>
    <w:rsid w:val="003E0F63"/>
    <w:rsid w:val="003F1D4A"/>
    <w:rsid w:val="003F27FC"/>
    <w:rsid w:val="00406303"/>
    <w:rsid w:val="0041419C"/>
    <w:rsid w:val="0041528A"/>
    <w:rsid w:val="004164E9"/>
    <w:rsid w:val="00455A7B"/>
    <w:rsid w:val="0046173F"/>
    <w:rsid w:val="00495547"/>
    <w:rsid w:val="004E04BF"/>
    <w:rsid w:val="005079DC"/>
    <w:rsid w:val="0052584C"/>
    <w:rsid w:val="00534AD2"/>
    <w:rsid w:val="00541369"/>
    <w:rsid w:val="00560F48"/>
    <w:rsid w:val="005669D8"/>
    <w:rsid w:val="00574B81"/>
    <w:rsid w:val="00577F2A"/>
    <w:rsid w:val="005F2522"/>
    <w:rsid w:val="006005AA"/>
    <w:rsid w:val="006046FF"/>
    <w:rsid w:val="006207EA"/>
    <w:rsid w:val="0063647A"/>
    <w:rsid w:val="0065595A"/>
    <w:rsid w:val="00656AC8"/>
    <w:rsid w:val="0067655C"/>
    <w:rsid w:val="00686C05"/>
    <w:rsid w:val="006B7454"/>
    <w:rsid w:val="006E2D8A"/>
    <w:rsid w:val="00705E09"/>
    <w:rsid w:val="00761185"/>
    <w:rsid w:val="007748F9"/>
    <w:rsid w:val="00787D32"/>
    <w:rsid w:val="00805EF4"/>
    <w:rsid w:val="008260E7"/>
    <w:rsid w:val="00873824"/>
    <w:rsid w:val="0089265B"/>
    <w:rsid w:val="008A2A3C"/>
    <w:rsid w:val="008B289B"/>
    <w:rsid w:val="008C50C8"/>
    <w:rsid w:val="008E1A1A"/>
    <w:rsid w:val="008F41AF"/>
    <w:rsid w:val="00914646"/>
    <w:rsid w:val="00927136"/>
    <w:rsid w:val="009672C6"/>
    <w:rsid w:val="0096787F"/>
    <w:rsid w:val="00970378"/>
    <w:rsid w:val="0097071E"/>
    <w:rsid w:val="00995C59"/>
    <w:rsid w:val="009C3097"/>
    <w:rsid w:val="00A26A93"/>
    <w:rsid w:val="00A27587"/>
    <w:rsid w:val="00A36367"/>
    <w:rsid w:val="00A36BE8"/>
    <w:rsid w:val="00A90DA1"/>
    <w:rsid w:val="00AA08F7"/>
    <w:rsid w:val="00AA419C"/>
    <w:rsid w:val="00AA5FEF"/>
    <w:rsid w:val="00AA6971"/>
    <w:rsid w:val="00AB2868"/>
    <w:rsid w:val="00B01896"/>
    <w:rsid w:val="00B027C3"/>
    <w:rsid w:val="00B104B2"/>
    <w:rsid w:val="00B86E2F"/>
    <w:rsid w:val="00BC6CEC"/>
    <w:rsid w:val="00BE338F"/>
    <w:rsid w:val="00BF081D"/>
    <w:rsid w:val="00BF43C3"/>
    <w:rsid w:val="00C02456"/>
    <w:rsid w:val="00C46CB8"/>
    <w:rsid w:val="00C635C0"/>
    <w:rsid w:val="00C74F91"/>
    <w:rsid w:val="00C9323F"/>
    <w:rsid w:val="00CA013F"/>
    <w:rsid w:val="00CA741F"/>
    <w:rsid w:val="00CA7B2B"/>
    <w:rsid w:val="00CB6F2E"/>
    <w:rsid w:val="00D514FA"/>
    <w:rsid w:val="00D564D2"/>
    <w:rsid w:val="00D57BDF"/>
    <w:rsid w:val="00DA7E1C"/>
    <w:rsid w:val="00DC5EB5"/>
    <w:rsid w:val="00E1229D"/>
    <w:rsid w:val="00E20CC0"/>
    <w:rsid w:val="00E22282"/>
    <w:rsid w:val="00E37BB0"/>
    <w:rsid w:val="00E37D78"/>
    <w:rsid w:val="00E72918"/>
    <w:rsid w:val="00E84EE0"/>
    <w:rsid w:val="00EA6F1B"/>
    <w:rsid w:val="00F04274"/>
    <w:rsid w:val="00F1605D"/>
    <w:rsid w:val="00F17DB9"/>
    <w:rsid w:val="00F730D7"/>
    <w:rsid w:val="00FC30A3"/>
    <w:rsid w:val="00FC7A40"/>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4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E37BB0"/>
    <w:rPr>
      <w:color w:val="0000FF" w:themeColor="hyperlink"/>
      <w:u w:val="single"/>
    </w:rPr>
  </w:style>
  <w:style w:type="table" w:styleId="TableGrid">
    <w:name w:val="Table Grid"/>
    <w:basedOn w:val="TableNormal"/>
    <w:uiPriority w:val="59"/>
    <w:rsid w:val="00E37BB0"/>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41F"/>
    <w:pPr>
      <w:spacing w:line="240" w:lineRule="auto"/>
      <w:ind w:left="720"/>
      <w:contextualSpacing/>
    </w:pPr>
    <w:rPr>
      <w:rFonts w:ascii="Times" w:eastAsiaTheme="minorEastAsia" w:hAnsi="Times" w:cstheme="minorBidi"/>
      <w:color w:val="auto"/>
      <w:sz w:val="20"/>
      <w:szCs w:val="20"/>
    </w:rPr>
  </w:style>
  <w:style w:type="paragraph" w:styleId="BalloonText">
    <w:name w:val="Balloon Text"/>
    <w:basedOn w:val="Normal"/>
    <w:link w:val="BalloonTextChar"/>
    <w:uiPriority w:val="99"/>
    <w:semiHidden/>
    <w:unhideWhenUsed/>
    <w:rsid w:val="000F36DF"/>
    <w:pPr>
      <w:spacing w:line="240" w:lineRule="auto"/>
    </w:pPr>
    <w:rPr>
      <w:sz w:val="16"/>
      <w:szCs w:val="16"/>
    </w:rPr>
  </w:style>
  <w:style w:type="character" w:customStyle="1" w:styleId="BalloonTextChar">
    <w:name w:val="Balloon Text Char"/>
    <w:basedOn w:val="DefaultParagraphFont"/>
    <w:link w:val="BalloonText"/>
    <w:uiPriority w:val="99"/>
    <w:semiHidden/>
    <w:rsid w:val="000F36DF"/>
    <w:rPr>
      <w:sz w:val="16"/>
      <w:szCs w:val="16"/>
    </w:rPr>
  </w:style>
  <w:style w:type="paragraph" w:styleId="PlainText">
    <w:name w:val="Plain Text"/>
    <w:basedOn w:val="Normal"/>
    <w:link w:val="PlainTextChar"/>
    <w:uiPriority w:val="99"/>
    <w:unhideWhenUsed/>
    <w:rsid w:val="00AA5FEF"/>
    <w:pPr>
      <w:spacing w:line="240" w:lineRule="auto"/>
    </w:pPr>
    <w:rPr>
      <w:rFonts w:ascii="Calibri" w:eastAsiaTheme="minorHAnsi" w:hAnsi="Calibri" w:cs="Consolas"/>
      <w:color w:val="auto"/>
      <w:szCs w:val="21"/>
    </w:rPr>
  </w:style>
  <w:style w:type="character" w:customStyle="1" w:styleId="PlainTextChar">
    <w:name w:val="Plain Text Char"/>
    <w:basedOn w:val="DefaultParagraphFont"/>
    <w:link w:val="PlainText"/>
    <w:uiPriority w:val="99"/>
    <w:rsid w:val="00AA5FEF"/>
    <w:rPr>
      <w:rFonts w:ascii="Calibri" w:eastAsiaTheme="minorHAnsi" w:hAnsi="Calibri" w:cs="Consolas"/>
      <w:color w:val="auto"/>
      <w:szCs w:val="21"/>
    </w:rPr>
  </w:style>
  <w:style w:type="paragraph" w:styleId="NormalWeb">
    <w:name w:val="Normal (Web)"/>
    <w:basedOn w:val="Normal"/>
    <w:uiPriority w:val="99"/>
    <w:unhideWhenUsed/>
    <w:rsid w:val="008F41A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C50C8"/>
    <w:pPr>
      <w:tabs>
        <w:tab w:val="center" w:pos="4680"/>
        <w:tab w:val="right" w:pos="9360"/>
      </w:tabs>
      <w:spacing w:line="240" w:lineRule="auto"/>
    </w:pPr>
  </w:style>
  <w:style w:type="character" w:customStyle="1" w:styleId="HeaderChar">
    <w:name w:val="Header Char"/>
    <w:basedOn w:val="DefaultParagraphFont"/>
    <w:link w:val="Header"/>
    <w:uiPriority w:val="99"/>
    <w:rsid w:val="008C50C8"/>
  </w:style>
  <w:style w:type="paragraph" w:styleId="Footer">
    <w:name w:val="footer"/>
    <w:basedOn w:val="Normal"/>
    <w:link w:val="FooterChar"/>
    <w:uiPriority w:val="99"/>
    <w:unhideWhenUsed/>
    <w:rsid w:val="008C50C8"/>
    <w:pPr>
      <w:tabs>
        <w:tab w:val="center" w:pos="4680"/>
        <w:tab w:val="right" w:pos="9360"/>
      </w:tabs>
      <w:spacing w:line="240" w:lineRule="auto"/>
    </w:pPr>
  </w:style>
  <w:style w:type="character" w:customStyle="1" w:styleId="FooterChar">
    <w:name w:val="Footer Char"/>
    <w:basedOn w:val="DefaultParagraphFont"/>
    <w:link w:val="Footer"/>
    <w:uiPriority w:val="99"/>
    <w:rsid w:val="008C50C8"/>
  </w:style>
  <w:style w:type="character" w:styleId="FollowedHyperlink">
    <w:name w:val="FollowedHyperlink"/>
    <w:basedOn w:val="DefaultParagraphFont"/>
    <w:uiPriority w:val="99"/>
    <w:semiHidden/>
    <w:unhideWhenUsed/>
    <w:rsid w:val="001325BB"/>
    <w:rPr>
      <w:color w:val="800080" w:themeColor="followedHyperlink"/>
      <w:u w:val="single"/>
    </w:rPr>
  </w:style>
  <w:style w:type="paragraph" w:customStyle="1" w:styleId="Default">
    <w:name w:val="Default"/>
    <w:rsid w:val="0096787F"/>
    <w:pPr>
      <w:autoSpaceDE w:val="0"/>
      <w:autoSpaceDN w:val="0"/>
      <w:adjustRightInd w:val="0"/>
      <w:spacing w:line="240" w:lineRule="auto"/>
    </w:pPr>
    <w:rPr>
      <w:rFonts w:ascii="Calibri" w:hAnsi="Calibri" w:cs="Calibri"/>
      <w:sz w:val="24"/>
      <w:szCs w:val="24"/>
    </w:rPr>
  </w:style>
  <w:style w:type="character" w:customStyle="1" w:styleId="apple-converted-space">
    <w:name w:val="apple-converted-space"/>
    <w:basedOn w:val="DefaultParagraphFont"/>
    <w:rsid w:val="00DA7E1C"/>
  </w:style>
  <w:style w:type="character" w:styleId="Emphasis">
    <w:name w:val="Emphasis"/>
    <w:basedOn w:val="DefaultParagraphFont"/>
    <w:uiPriority w:val="20"/>
    <w:qFormat/>
    <w:rsid w:val="00DA7E1C"/>
    <w:rPr>
      <w:i/>
      <w:iCs/>
    </w:rPr>
  </w:style>
  <w:style w:type="character" w:styleId="CommentReference">
    <w:name w:val="annotation reference"/>
    <w:basedOn w:val="DefaultParagraphFont"/>
    <w:uiPriority w:val="99"/>
    <w:semiHidden/>
    <w:unhideWhenUsed/>
    <w:rsid w:val="00DA7E1C"/>
    <w:rPr>
      <w:sz w:val="16"/>
      <w:szCs w:val="16"/>
    </w:rPr>
  </w:style>
  <w:style w:type="paragraph" w:styleId="CommentText">
    <w:name w:val="annotation text"/>
    <w:basedOn w:val="Normal"/>
    <w:link w:val="CommentTextChar"/>
    <w:uiPriority w:val="99"/>
    <w:unhideWhenUsed/>
    <w:rsid w:val="00DA7E1C"/>
    <w:pPr>
      <w:spacing w:line="240" w:lineRule="auto"/>
    </w:pPr>
    <w:rPr>
      <w:sz w:val="20"/>
      <w:szCs w:val="20"/>
    </w:rPr>
  </w:style>
  <w:style w:type="character" w:customStyle="1" w:styleId="CommentTextChar">
    <w:name w:val="Comment Text Char"/>
    <w:basedOn w:val="DefaultParagraphFont"/>
    <w:link w:val="CommentText"/>
    <w:uiPriority w:val="99"/>
    <w:rsid w:val="00DA7E1C"/>
    <w:rPr>
      <w:sz w:val="20"/>
      <w:szCs w:val="20"/>
    </w:rPr>
  </w:style>
  <w:style w:type="paragraph" w:styleId="CommentSubject">
    <w:name w:val="annotation subject"/>
    <w:basedOn w:val="CommentText"/>
    <w:next w:val="CommentText"/>
    <w:link w:val="CommentSubjectChar"/>
    <w:uiPriority w:val="99"/>
    <w:semiHidden/>
    <w:unhideWhenUsed/>
    <w:rsid w:val="00DA7E1C"/>
    <w:rPr>
      <w:b/>
      <w:bCs/>
    </w:rPr>
  </w:style>
  <w:style w:type="character" w:customStyle="1" w:styleId="CommentSubjectChar">
    <w:name w:val="Comment Subject Char"/>
    <w:basedOn w:val="CommentTextChar"/>
    <w:link w:val="CommentSubject"/>
    <w:uiPriority w:val="99"/>
    <w:semiHidden/>
    <w:rsid w:val="00DA7E1C"/>
    <w:rPr>
      <w:b/>
      <w:bCs/>
      <w:sz w:val="20"/>
      <w:szCs w:val="20"/>
    </w:rPr>
  </w:style>
  <w:style w:type="character" w:customStyle="1" w:styleId="ref-journal">
    <w:name w:val="ref-journal"/>
    <w:basedOn w:val="DefaultParagraphFont"/>
    <w:rsid w:val="000D1C11"/>
  </w:style>
  <w:style w:type="character" w:styleId="Strong">
    <w:name w:val="Strong"/>
    <w:basedOn w:val="DefaultParagraphFont"/>
    <w:uiPriority w:val="22"/>
    <w:qFormat/>
    <w:rsid w:val="002F3EA5"/>
    <w:rPr>
      <w:b/>
      <w:bCs/>
    </w:rPr>
  </w:style>
  <w:style w:type="character" w:customStyle="1" w:styleId="a-size-base">
    <w:name w:val="a-size-base"/>
    <w:basedOn w:val="DefaultParagraphFont"/>
    <w:rsid w:val="00574B81"/>
  </w:style>
  <w:style w:type="character" w:customStyle="1" w:styleId="a-size-extra-large">
    <w:name w:val="a-size-extra-large"/>
    <w:basedOn w:val="DefaultParagraphFont"/>
    <w:rsid w:val="00574B81"/>
  </w:style>
  <w:style w:type="paragraph" w:styleId="TOCHeading">
    <w:name w:val="TOC Heading"/>
    <w:basedOn w:val="Heading1"/>
    <w:next w:val="Normal"/>
    <w:uiPriority w:val="39"/>
    <w:semiHidden/>
    <w:unhideWhenUsed/>
    <w:qFormat/>
    <w:rsid w:val="00656AC8"/>
    <w:pPr>
      <w:spacing w:before="48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656AC8"/>
    <w:pPr>
      <w:spacing w:after="100"/>
    </w:pPr>
  </w:style>
  <w:style w:type="paragraph" w:styleId="TOC2">
    <w:name w:val="toc 2"/>
    <w:basedOn w:val="Normal"/>
    <w:next w:val="Normal"/>
    <w:autoRedefine/>
    <w:uiPriority w:val="39"/>
    <w:unhideWhenUsed/>
    <w:rsid w:val="00656AC8"/>
    <w:pPr>
      <w:spacing w:after="100"/>
      <w:ind w:left="220"/>
    </w:pPr>
  </w:style>
  <w:style w:type="character" w:customStyle="1" w:styleId="element-citation">
    <w:name w:val="element-citation"/>
    <w:basedOn w:val="DefaultParagraphFont"/>
    <w:rsid w:val="00AA6971"/>
  </w:style>
  <w:style w:type="character" w:customStyle="1" w:styleId="ref-vol">
    <w:name w:val="ref-vol"/>
    <w:basedOn w:val="DefaultParagraphFont"/>
    <w:rsid w:val="00AA69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E37BB0"/>
    <w:rPr>
      <w:color w:val="0000FF" w:themeColor="hyperlink"/>
      <w:u w:val="single"/>
    </w:rPr>
  </w:style>
  <w:style w:type="table" w:styleId="TableGrid">
    <w:name w:val="Table Grid"/>
    <w:basedOn w:val="TableNormal"/>
    <w:uiPriority w:val="59"/>
    <w:rsid w:val="00E37BB0"/>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41F"/>
    <w:pPr>
      <w:spacing w:line="240" w:lineRule="auto"/>
      <w:ind w:left="720"/>
      <w:contextualSpacing/>
    </w:pPr>
    <w:rPr>
      <w:rFonts w:ascii="Times" w:eastAsiaTheme="minorEastAsia" w:hAnsi="Times" w:cstheme="minorBidi"/>
      <w:color w:val="auto"/>
      <w:sz w:val="20"/>
      <w:szCs w:val="20"/>
    </w:rPr>
  </w:style>
  <w:style w:type="paragraph" w:styleId="BalloonText">
    <w:name w:val="Balloon Text"/>
    <w:basedOn w:val="Normal"/>
    <w:link w:val="BalloonTextChar"/>
    <w:uiPriority w:val="99"/>
    <w:semiHidden/>
    <w:unhideWhenUsed/>
    <w:rsid w:val="000F36DF"/>
    <w:pPr>
      <w:spacing w:line="240" w:lineRule="auto"/>
    </w:pPr>
    <w:rPr>
      <w:sz w:val="16"/>
      <w:szCs w:val="16"/>
    </w:rPr>
  </w:style>
  <w:style w:type="character" w:customStyle="1" w:styleId="BalloonTextChar">
    <w:name w:val="Balloon Text Char"/>
    <w:basedOn w:val="DefaultParagraphFont"/>
    <w:link w:val="BalloonText"/>
    <w:uiPriority w:val="99"/>
    <w:semiHidden/>
    <w:rsid w:val="000F36DF"/>
    <w:rPr>
      <w:sz w:val="16"/>
      <w:szCs w:val="16"/>
    </w:rPr>
  </w:style>
  <w:style w:type="paragraph" w:styleId="PlainText">
    <w:name w:val="Plain Text"/>
    <w:basedOn w:val="Normal"/>
    <w:link w:val="PlainTextChar"/>
    <w:uiPriority w:val="99"/>
    <w:unhideWhenUsed/>
    <w:rsid w:val="00AA5FEF"/>
    <w:pPr>
      <w:spacing w:line="240" w:lineRule="auto"/>
    </w:pPr>
    <w:rPr>
      <w:rFonts w:ascii="Calibri" w:eastAsiaTheme="minorHAnsi" w:hAnsi="Calibri" w:cs="Consolas"/>
      <w:color w:val="auto"/>
      <w:szCs w:val="21"/>
    </w:rPr>
  </w:style>
  <w:style w:type="character" w:customStyle="1" w:styleId="PlainTextChar">
    <w:name w:val="Plain Text Char"/>
    <w:basedOn w:val="DefaultParagraphFont"/>
    <w:link w:val="PlainText"/>
    <w:uiPriority w:val="99"/>
    <w:rsid w:val="00AA5FEF"/>
    <w:rPr>
      <w:rFonts w:ascii="Calibri" w:eastAsiaTheme="minorHAnsi" w:hAnsi="Calibri" w:cs="Consolas"/>
      <w:color w:val="auto"/>
      <w:szCs w:val="21"/>
    </w:rPr>
  </w:style>
  <w:style w:type="paragraph" w:styleId="NormalWeb">
    <w:name w:val="Normal (Web)"/>
    <w:basedOn w:val="Normal"/>
    <w:uiPriority w:val="99"/>
    <w:unhideWhenUsed/>
    <w:rsid w:val="008F41A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C50C8"/>
    <w:pPr>
      <w:tabs>
        <w:tab w:val="center" w:pos="4680"/>
        <w:tab w:val="right" w:pos="9360"/>
      </w:tabs>
      <w:spacing w:line="240" w:lineRule="auto"/>
    </w:pPr>
  </w:style>
  <w:style w:type="character" w:customStyle="1" w:styleId="HeaderChar">
    <w:name w:val="Header Char"/>
    <w:basedOn w:val="DefaultParagraphFont"/>
    <w:link w:val="Header"/>
    <w:uiPriority w:val="99"/>
    <w:rsid w:val="008C50C8"/>
  </w:style>
  <w:style w:type="paragraph" w:styleId="Footer">
    <w:name w:val="footer"/>
    <w:basedOn w:val="Normal"/>
    <w:link w:val="FooterChar"/>
    <w:uiPriority w:val="99"/>
    <w:unhideWhenUsed/>
    <w:rsid w:val="008C50C8"/>
    <w:pPr>
      <w:tabs>
        <w:tab w:val="center" w:pos="4680"/>
        <w:tab w:val="right" w:pos="9360"/>
      </w:tabs>
      <w:spacing w:line="240" w:lineRule="auto"/>
    </w:pPr>
  </w:style>
  <w:style w:type="character" w:customStyle="1" w:styleId="FooterChar">
    <w:name w:val="Footer Char"/>
    <w:basedOn w:val="DefaultParagraphFont"/>
    <w:link w:val="Footer"/>
    <w:uiPriority w:val="99"/>
    <w:rsid w:val="008C50C8"/>
  </w:style>
  <w:style w:type="character" w:styleId="FollowedHyperlink">
    <w:name w:val="FollowedHyperlink"/>
    <w:basedOn w:val="DefaultParagraphFont"/>
    <w:uiPriority w:val="99"/>
    <w:semiHidden/>
    <w:unhideWhenUsed/>
    <w:rsid w:val="001325BB"/>
    <w:rPr>
      <w:color w:val="800080" w:themeColor="followedHyperlink"/>
      <w:u w:val="single"/>
    </w:rPr>
  </w:style>
  <w:style w:type="paragraph" w:customStyle="1" w:styleId="Default">
    <w:name w:val="Default"/>
    <w:rsid w:val="0096787F"/>
    <w:pPr>
      <w:autoSpaceDE w:val="0"/>
      <w:autoSpaceDN w:val="0"/>
      <w:adjustRightInd w:val="0"/>
      <w:spacing w:line="240" w:lineRule="auto"/>
    </w:pPr>
    <w:rPr>
      <w:rFonts w:ascii="Calibri" w:hAnsi="Calibri" w:cs="Calibri"/>
      <w:sz w:val="24"/>
      <w:szCs w:val="24"/>
    </w:rPr>
  </w:style>
  <w:style w:type="character" w:customStyle="1" w:styleId="apple-converted-space">
    <w:name w:val="apple-converted-space"/>
    <w:basedOn w:val="DefaultParagraphFont"/>
    <w:rsid w:val="00DA7E1C"/>
  </w:style>
  <w:style w:type="character" w:styleId="Emphasis">
    <w:name w:val="Emphasis"/>
    <w:basedOn w:val="DefaultParagraphFont"/>
    <w:uiPriority w:val="20"/>
    <w:qFormat/>
    <w:rsid w:val="00DA7E1C"/>
    <w:rPr>
      <w:i/>
      <w:iCs/>
    </w:rPr>
  </w:style>
  <w:style w:type="character" w:styleId="CommentReference">
    <w:name w:val="annotation reference"/>
    <w:basedOn w:val="DefaultParagraphFont"/>
    <w:uiPriority w:val="99"/>
    <w:semiHidden/>
    <w:unhideWhenUsed/>
    <w:rsid w:val="00DA7E1C"/>
    <w:rPr>
      <w:sz w:val="16"/>
      <w:szCs w:val="16"/>
    </w:rPr>
  </w:style>
  <w:style w:type="paragraph" w:styleId="CommentText">
    <w:name w:val="annotation text"/>
    <w:basedOn w:val="Normal"/>
    <w:link w:val="CommentTextChar"/>
    <w:uiPriority w:val="99"/>
    <w:unhideWhenUsed/>
    <w:rsid w:val="00DA7E1C"/>
    <w:pPr>
      <w:spacing w:line="240" w:lineRule="auto"/>
    </w:pPr>
    <w:rPr>
      <w:sz w:val="20"/>
      <w:szCs w:val="20"/>
    </w:rPr>
  </w:style>
  <w:style w:type="character" w:customStyle="1" w:styleId="CommentTextChar">
    <w:name w:val="Comment Text Char"/>
    <w:basedOn w:val="DefaultParagraphFont"/>
    <w:link w:val="CommentText"/>
    <w:uiPriority w:val="99"/>
    <w:rsid w:val="00DA7E1C"/>
    <w:rPr>
      <w:sz w:val="20"/>
      <w:szCs w:val="20"/>
    </w:rPr>
  </w:style>
  <w:style w:type="paragraph" w:styleId="CommentSubject">
    <w:name w:val="annotation subject"/>
    <w:basedOn w:val="CommentText"/>
    <w:next w:val="CommentText"/>
    <w:link w:val="CommentSubjectChar"/>
    <w:uiPriority w:val="99"/>
    <w:semiHidden/>
    <w:unhideWhenUsed/>
    <w:rsid w:val="00DA7E1C"/>
    <w:rPr>
      <w:b/>
      <w:bCs/>
    </w:rPr>
  </w:style>
  <w:style w:type="character" w:customStyle="1" w:styleId="CommentSubjectChar">
    <w:name w:val="Comment Subject Char"/>
    <w:basedOn w:val="CommentTextChar"/>
    <w:link w:val="CommentSubject"/>
    <w:uiPriority w:val="99"/>
    <w:semiHidden/>
    <w:rsid w:val="00DA7E1C"/>
    <w:rPr>
      <w:b/>
      <w:bCs/>
      <w:sz w:val="20"/>
      <w:szCs w:val="20"/>
    </w:rPr>
  </w:style>
  <w:style w:type="character" w:customStyle="1" w:styleId="ref-journal">
    <w:name w:val="ref-journal"/>
    <w:basedOn w:val="DefaultParagraphFont"/>
    <w:rsid w:val="000D1C11"/>
  </w:style>
  <w:style w:type="character" w:styleId="Strong">
    <w:name w:val="Strong"/>
    <w:basedOn w:val="DefaultParagraphFont"/>
    <w:uiPriority w:val="22"/>
    <w:qFormat/>
    <w:rsid w:val="002F3EA5"/>
    <w:rPr>
      <w:b/>
      <w:bCs/>
    </w:rPr>
  </w:style>
  <w:style w:type="character" w:customStyle="1" w:styleId="a-size-base">
    <w:name w:val="a-size-base"/>
    <w:basedOn w:val="DefaultParagraphFont"/>
    <w:rsid w:val="00574B81"/>
  </w:style>
  <w:style w:type="character" w:customStyle="1" w:styleId="a-size-extra-large">
    <w:name w:val="a-size-extra-large"/>
    <w:basedOn w:val="DefaultParagraphFont"/>
    <w:rsid w:val="00574B81"/>
  </w:style>
  <w:style w:type="paragraph" w:styleId="TOCHeading">
    <w:name w:val="TOC Heading"/>
    <w:basedOn w:val="Heading1"/>
    <w:next w:val="Normal"/>
    <w:uiPriority w:val="39"/>
    <w:semiHidden/>
    <w:unhideWhenUsed/>
    <w:qFormat/>
    <w:rsid w:val="00656AC8"/>
    <w:pPr>
      <w:spacing w:before="48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656AC8"/>
    <w:pPr>
      <w:spacing w:after="100"/>
    </w:pPr>
  </w:style>
  <w:style w:type="paragraph" w:styleId="TOC2">
    <w:name w:val="toc 2"/>
    <w:basedOn w:val="Normal"/>
    <w:next w:val="Normal"/>
    <w:autoRedefine/>
    <w:uiPriority w:val="39"/>
    <w:unhideWhenUsed/>
    <w:rsid w:val="00656AC8"/>
    <w:pPr>
      <w:spacing w:after="100"/>
      <w:ind w:left="220"/>
    </w:pPr>
  </w:style>
  <w:style w:type="character" w:customStyle="1" w:styleId="element-citation">
    <w:name w:val="element-citation"/>
    <w:basedOn w:val="DefaultParagraphFont"/>
    <w:rsid w:val="00AA6971"/>
  </w:style>
  <w:style w:type="character" w:customStyle="1" w:styleId="ref-vol">
    <w:name w:val="ref-vol"/>
    <w:basedOn w:val="DefaultParagraphFont"/>
    <w:rsid w:val="00AA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59">
      <w:bodyDiv w:val="1"/>
      <w:marLeft w:val="0"/>
      <w:marRight w:val="0"/>
      <w:marTop w:val="0"/>
      <w:marBottom w:val="0"/>
      <w:divBdr>
        <w:top w:val="none" w:sz="0" w:space="0" w:color="auto"/>
        <w:left w:val="none" w:sz="0" w:space="0" w:color="auto"/>
        <w:bottom w:val="none" w:sz="0" w:space="0" w:color="auto"/>
        <w:right w:val="none" w:sz="0" w:space="0" w:color="auto"/>
      </w:divBdr>
    </w:div>
    <w:div w:id="104544103">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300771904">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13571618">
      <w:bodyDiv w:val="1"/>
      <w:marLeft w:val="0"/>
      <w:marRight w:val="0"/>
      <w:marTop w:val="0"/>
      <w:marBottom w:val="0"/>
      <w:divBdr>
        <w:top w:val="none" w:sz="0" w:space="0" w:color="auto"/>
        <w:left w:val="none" w:sz="0" w:space="0" w:color="auto"/>
        <w:bottom w:val="none" w:sz="0" w:space="0" w:color="auto"/>
        <w:right w:val="none" w:sz="0" w:space="0" w:color="auto"/>
      </w:divBdr>
    </w:div>
    <w:div w:id="822745835">
      <w:bodyDiv w:val="1"/>
      <w:marLeft w:val="0"/>
      <w:marRight w:val="0"/>
      <w:marTop w:val="0"/>
      <w:marBottom w:val="0"/>
      <w:divBdr>
        <w:top w:val="none" w:sz="0" w:space="0" w:color="auto"/>
        <w:left w:val="none" w:sz="0" w:space="0" w:color="auto"/>
        <w:bottom w:val="none" w:sz="0" w:space="0" w:color="auto"/>
        <w:right w:val="none" w:sz="0" w:space="0" w:color="auto"/>
      </w:divBdr>
    </w:div>
    <w:div w:id="825510743">
      <w:bodyDiv w:val="1"/>
      <w:marLeft w:val="0"/>
      <w:marRight w:val="0"/>
      <w:marTop w:val="0"/>
      <w:marBottom w:val="0"/>
      <w:divBdr>
        <w:top w:val="none" w:sz="0" w:space="0" w:color="auto"/>
        <w:left w:val="none" w:sz="0" w:space="0" w:color="auto"/>
        <w:bottom w:val="none" w:sz="0" w:space="0" w:color="auto"/>
        <w:right w:val="none" w:sz="0" w:space="0" w:color="auto"/>
      </w:divBdr>
    </w:div>
    <w:div w:id="922445618">
      <w:bodyDiv w:val="1"/>
      <w:marLeft w:val="0"/>
      <w:marRight w:val="0"/>
      <w:marTop w:val="0"/>
      <w:marBottom w:val="0"/>
      <w:divBdr>
        <w:top w:val="none" w:sz="0" w:space="0" w:color="auto"/>
        <w:left w:val="none" w:sz="0" w:space="0" w:color="auto"/>
        <w:bottom w:val="none" w:sz="0" w:space="0" w:color="auto"/>
        <w:right w:val="none" w:sz="0" w:space="0" w:color="auto"/>
      </w:divBdr>
    </w:div>
    <w:div w:id="1421758900">
      <w:bodyDiv w:val="1"/>
      <w:marLeft w:val="0"/>
      <w:marRight w:val="0"/>
      <w:marTop w:val="0"/>
      <w:marBottom w:val="0"/>
      <w:divBdr>
        <w:top w:val="none" w:sz="0" w:space="0" w:color="auto"/>
        <w:left w:val="none" w:sz="0" w:space="0" w:color="auto"/>
        <w:bottom w:val="none" w:sz="0" w:space="0" w:color="auto"/>
        <w:right w:val="none" w:sz="0" w:space="0" w:color="auto"/>
      </w:divBdr>
    </w:div>
    <w:div w:id="1435054622">
      <w:bodyDiv w:val="1"/>
      <w:marLeft w:val="0"/>
      <w:marRight w:val="0"/>
      <w:marTop w:val="0"/>
      <w:marBottom w:val="0"/>
      <w:divBdr>
        <w:top w:val="none" w:sz="0" w:space="0" w:color="auto"/>
        <w:left w:val="none" w:sz="0" w:space="0" w:color="auto"/>
        <w:bottom w:val="none" w:sz="0" w:space="0" w:color="auto"/>
        <w:right w:val="none" w:sz="0" w:space="0" w:color="auto"/>
      </w:divBdr>
    </w:div>
    <w:div w:id="1452088615">
      <w:bodyDiv w:val="1"/>
      <w:marLeft w:val="0"/>
      <w:marRight w:val="0"/>
      <w:marTop w:val="0"/>
      <w:marBottom w:val="0"/>
      <w:divBdr>
        <w:top w:val="none" w:sz="0" w:space="0" w:color="auto"/>
        <w:left w:val="none" w:sz="0" w:space="0" w:color="auto"/>
        <w:bottom w:val="none" w:sz="0" w:space="0" w:color="auto"/>
        <w:right w:val="none" w:sz="0" w:space="0" w:color="auto"/>
      </w:divBdr>
    </w:div>
    <w:div w:id="1476528258">
      <w:bodyDiv w:val="1"/>
      <w:marLeft w:val="0"/>
      <w:marRight w:val="0"/>
      <w:marTop w:val="0"/>
      <w:marBottom w:val="0"/>
      <w:divBdr>
        <w:top w:val="none" w:sz="0" w:space="0" w:color="auto"/>
        <w:left w:val="none" w:sz="0" w:space="0" w:color="auto"/>
        <w:bottom w:val="none" w:sz="0" w:space="0" w:color="auto"/>
        <w:right w:val="none" w:sz="0" w:space="0" w:color="auto"/>
      </w:divBdr>
    </w:div>
    <w:div w:id="1522819189">
      <w:bodyDiv w:val="1"/>
      <w:marLeft w:val="0"/>
      <w:marRight w:val="0"/>
      <w:marTop w:val="0"/>
      <w:marBottom w:val="0"/>
      <w:divBdr>
        <w:top w:val="none" w:sz="0" w:space="0" w:color="auto"/>
        <w:left w:val="none" w:sz="0" w:space="0" w:color="auto"/>
        <w:bottom w:val="none" w:sz="0" w:space="0" w:color="auto"/>
        <w:right w:val="none" w:sz="0" w:space="0" w:color="auto"/>
      </w:divBdr>
    </w:div>
    <w:div w:id="1635863363">
      <w:bodyDiv w:val="1"/>
      <w:marLeft w:val="0"/>
      <w:marRight w:val="0"/>
      <w:marTop w:val="0"/>
      <w:marBottom w:val="0"/>
      <w:divBdr>
        <w:top w:val="none" w:sz="0" w:space="0" w:color="auto"/>
        <w:left w:val="none" w:sz="0" w:space="0" w:color="auto"/>
        <w:bottom w:val="none" w:sz="0" w:space="0" w:color="auto"/>
        <w:right w:val="none" w:sz="0" w:space="0" w:color="auto"/>
      </w:divBdr>
    </w:div>
    <w:div w:id="1651639102">
      <w:bodyDiv w:val="1"/>
      <w:marLeft w:val="0"/>
      <w:marRight w:val="0"/>
      <w:marTop w:val="0"/>
      <w:marBottom w:val="0"/>
      <w:divBdr>
        <w:top w:val="none" w:sz="0" w:space="0" w:color="auto"/>
        <w:left w:val="none" w:sz="0" w:space="0" w:color="auto"/>
        <w:bottom w:val="none" w:sz="0" w:space="0" w:color="auto"/>
        <w:right w:val="none" w:sz="0" w:space="0" w:color="auto"/>
      </w:divBdr>
    </w:div>
    <w:div w:id="1682704132">
      <w:bodyDiv w:val="1"/>
      <w:marLeft w:val="0"/>
      <w:marRight w:val="0"/>
      <w:marTop w:val="0"/>
      <w:marBottom w:val="0"/>
      <w:divBdr>
        <w:top w:val="none" w:sz="0" w:space="0" w:color="auto"/>
        <w:left w:val="none" w:sz="0" w:space="0" w:color="auto"/>
        <w:bottom w:val="none" w:sz="0" w:space="0" w:color="auto"/>
        <w:right w:val="none" w:sz="0" w:space="0" w:color="auto"/>
      </w:divBdr>
    </w:div>
    <w:div w:id="1851216471">
      <w:bodyDiv w:val="1"/>
      <w:marLeft w:val="0"/>
      <w:marRight w:val="0"/>
      <w:marTop w:val="0"/>
      <w:marBottom w:val="0"/>
      <w:divBdr>
        <w:top w:val="none" w:sz="0" w:space="0" w:color="auto"/>
        <w:left w:val="none" w:sz="0" w:space="0" w:color="auto"/>
        <w:bottom w:val="none" w:sz="0" w:space="0" w:color="auto"/>
        <w:right w:val="none" w:sz="0" w:space="0" w:color="auto"/>
      </w:divBdr>
    </w:div>
    <w:div w:id="2021926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centerforsocialinclusion.org/wp-content/uploads/2015/08/Transform.jpg" TargetMode="External"/><Relationship Id="rId47" Type="http://schemas.openxmlformats.org/officeDocument/2006/relationships/image" Target="media/image5.jpeg"/><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pbs.org/unnaturalcauses/video_player.htm?wbb_kim_anderson_story" TargetMode="External"/><Relationship Id="rId21" Type="http://schemas.openxmlformats.org/officeDocument/2006/relationships/hyperlink" Target="https://www.youtube.com/watch?v=igf3telOA5E" TargetMode="External"/><Relationship Id="rId22" Type="http://schemas.openxmlformats.org/officeDocument/2006/relationships/hyperlink" Target="http://tedmed.com/talks/show?id=530900&amp;utm_source=TED+MED+Mailing+List&amp;utm_campaign=3651ae75c8-February+12%2C+2016_+DorothyRoberts_TalkRelease&amp;utm_medium=email&amp;utm_term=0_c6449cace5-3651ae75c8-25611745" TargetMode="External"/><Relationship Id="rId23" Type="http://schemas.openxmlformats.org/officeDocument/2006/relationships/hyperlink" Target="http://www.unnaturalcauses.org/" TargetMode="External"/><Relationship Id="rId24" Type="http://schemas.openxmlformats.org/officeDocument/2006/relationships/hyperlink" Target="https://video.search.yahoo.com/video/play;_ylt=A2KLqIF65N1WuiAAFWc0nIlQ;_ylu=X3oDMTByZ2N0cmxpBHNlYwNzcgRzbGsDdmlkBHZ0aWQDBGdwb3MDMg--?p=Documentary+RACE+the+Power+of+An+Illusion%3A+the+story+we+tell&amp;vid=9c522df1313454677c9acb3e962231cd&amp;turl=http%3A%2F%2Ftse2.mm.bing.net%2Fth%3Fid%3DOVP.V1c9b539dc83b8fb9c10f8bd055b6c2e2%26pid%3D15.1%26h%3D206%26w%3D300%26c%3D7%26rs%3D1&amp;rurl=https%3A%2F%2Fwww.youtube.com%2Fwatch%3Fv%3DV9YMCKp5myI&amp;tit=Race+-+the+Power+of+an+Illusion&amp;c=1&amp;h=206&amp;w=300&amp;l=299&amp;sigr=11b7rljka&amp;sigt=10vgsk0o9&amp;sigi=131i4mjj0&amp;age=1238008459&amp;fr2=p%3As%2Cv%3Av&amp;fr=yhs-iry-fullyhosted_003&amp;hsimp=yhs-fullyhosted_003&amp;hspart=iry&amp;tt=b" TargetMode="External"/><Relationship Id="rId25" Type="http://schemas.openxmlformats.org/officeDocument/2006/relationships/hyperlink" Target="https://youtu.be/MDw68BQxKEk" TargetMode="External"/><Relationship Id="rId26" Type="http://schemas.openxmlformats.org/officeDocument/2006/relationships/hyperlink" Target="https://multco.us/diversity-equity/equity-and-empowerment-lens" TargetMode="External"/><Relationship Id="rId27" Type="http://schemas.openxmlformats.org/officeDocument/2006/relationships/hyperlink" Target="http://www.centerforsocialinclusion.org/communications/talking-about-race-toolkit/" TargetMode="External"/><Relationship Id="rId28" Type="http://schemas.openxmlformats.org/officeDocument/2006/relationships/hyperlink" Target="http://perception.org/our-publications/the-science-of-equality-volume-1-addressing-implicit-bias-racial-anxiety-and-stereotype-threat-in-education-and-health-care/" TargetMode="External"/><Relationship Id="rId29" Type="http://schemas.openxmlformats.org/officeDocument/2006/relationships/hyperlink" Target="http://www.pisab.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ywcamadison.org/site/c.cuIWLiO0JqI8E/b.9208687/k.6E74/Race_to_Equity_Toolkit.htm" TargetMode="External"/><Relationship Id="rId31" Type="http://schemas.openxmlformats.org/officeDocument/2006/relationships/hyperlink" Target="http://www.ywcamadison.org/site/c.cuIWLiO0JqI8E/b.9208687/k.6E74/Race_to_Equity_Toolkit.htm" TargetMode="External"/><Relationship Id="rId32" Type="http://schemas.openxmlformats.org/officeDocument/2006/relationships/hyperlink" Target="http://perception.org/research/implicit-bias/"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implicit.harvard.edu/implicit/" TargetMode="External"/><Relationship Id="rId34" Type="http://schemas.openxmlformats.org/officeDocument/2006/relationships/image" Target="media/image1.png"/><Relationship Id="rId35" Type="http://schemas.openxmlformats.org/officeDocument/2006/relationships/hyperlink" Target="http://perception.org/our-publications/the-science-of-equality-volume-1-addressing-implicit-bias-racial-anxiety-and-stereotype-threat-in-education-and-health-care/" TargetMode="External"/><Relationship Id="rId36" Type="http://schemas.openxmlformats.org/officeDocument/2006/relationships/hyperlink" Target="https://www.youtube.com/watch?v=mKhjvxVKGY8" TargetMode="External"/><Relationship Id="rId10" Type="http://schemas.openxmlformats.org/officeDocument/2006/relationships/hyperlink" Target="http://www.salon.com/writer/chauncey_devega/" TargetMode="External"/><Relationship Id="rId11" Type="http://schemas.openxmlformats.org/officeDocument/2006/relationships/hyperlink" Target="http://www.salon.com/writer/chauncey_devega/" TargetMode="External"/><Relationship Id="rId12" Type="http://schemas.openxmlformats.org/officeDocument/2006/relationships/hyperlink" Target="http://www.hhs.gov" TargetMode="External"/><Relationship Id="rId13" Type="http://schemas.openxmlformats.org/officeDocument/2006/relationships/hyperlink" Target="http://www.minorityhealth.hhs.gov/npa/templates/browse.aspx?lvl=1&amp;lvlid=34" TargetMode="External"/><Relationship Id="rId14" Type="http://schemas.openxmlformats.org/officeDocument/2006/relationships/hyperlink" Target="http://www.hhs.gov" TargetMode="External"/><Relationship Id="rId15" Type="http://schemas.openxmlformats.org/officeDocument/2006/relationships/hyperlink" Target="http://www.minorityhealth.hhs.gov/npa/templates/browse.aspx?lvl=1&amp;lvlid=34" TargetMode="External"/><Relationship Id="rId16" Type="http://schemas.openxmlformats.org/officeDocument/2006/relationships/hyperlink" Target="http://tbinternet.ohchr.org/_layouts/treatybodyexternal/Download.aspx?symbolno=CERD%2fC%2fUSA%2fCO%2f7-9&amp;Lang=en" TargetMode="External"/><Relationship Id="rId17" Type="http://schemas.openxmlformats.org/officeDocument/2006/relationships/hyperlink" Target="http://www.cookross.com/docs/everyday_bias.pdf" TargetMode="External"/><Relationship Id="rId18" Type="http://schemas.openxmlformats.org/officeDocument/2006/relationships/hyperlink" Target="https://www.youtube.com/watch?v=GNhcY6fTyBM" TargetMode="External"/><Relationship Id="rId19" Type="http://schemas.openxmlformats.org/officeDocument/2006/relationships/hyperlink" Target="http://pd.npr.org/anon.npr-mp3/npr/fa/2015/05/20150514_fa_01.mp3?dl=1" TargetMode="External"/><Relationship Id="rId37" Type="http://schemas.openxmlformats.org/officeDocument/2006/relationships/hyperlink" Target="http://thesafezoneproject.com/wp-content/uploads/2013/06/Identity-Signs-2.0-Instructor.pdf" TargetMode="External"/><Relationship Id="rId38" Type="http://schemas.openxmlformats.org/officeDocument/2006/relationships/hyperlink" Target="http://www.centerforsocialinclusion.org/communications/talking&#8208;about&#8208;race&#8208;toolkit" TargetMode="External"/><Relationship Id="rId39" Type="http://schemas.openxmlformats.org/officeDocument/2006/relationships/hyperlink" Target="http://theforumproject.org/whatisto/forumtheatre" TargetMode="External"/><Relationship Id="rId40" Type="http://schemas.openxmlformats.org/officeDocument/2006/relationships/image" Target="media/image2.jpeg"/><Relationship Id="rId41" Type="http://schemas.openxmlformats.org/officeDocument/2006/relationships/hyperlink" Target="http://www.centerforsocialinclusion.org/talkingaboutrace" TargetMode="External"/><Relationship Id="rId42" Type="http://schemas.openxmlformats.org/officeDocument/2006/relationships/hyperlink" Target="http://www.centerforsocialinclusion.org/wp-content/uploads/2015/08/Affirm.jpg" TargetMode="External"/><Relationship Id="rId43" Type="http://schemas.openxmlformats.org/officeDocument/2006/relationships/image" Target="media/image3.jpeg"/><Relationship Id="rId44" Type="http://schemas.openxmlformats.org/officeDocument/2006/relationships/hyperlink" Target="http://www.centerforsocialinclusion.org/wp-content/uploads/2015/08/Counter.jpg" TargetMode="External"/><Relationship Id="rId4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DB5E-7AF4-F54B-8B23-04E22593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7577</Words>
  <Characters>43192</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50668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JYE338</dc:creator>
  <cp:lastModifiedBy>Jennifer Edgoose</cp:lastModifiedBy>
  <cp:revision>2</cp:revision>
  <dcterms:created xsi:type="dcterms:W3CDTF">2016-05-03T19:33:00Z</dcterms:created>
  <dcterms:modified xsi:type="dcterms:W3CDTF">2016-05-03T19:33:00Z</dcterms:modified>
</cp:coreProperties>
</file>