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70" w:rsidRDefault="00C40370" w:rsidP="005D119B">
      <w:pPr>
        <w:pStyle w:val="BodyText"/>
        <w:tabs>
          <w:tab w:val="left" w:pos="4805"/>
        </w:tabs>
        <w:spacing w:before="87"/>
        <w:ind w:left="0"/>
        <w:rPr>
          <w:rFonts w:ascii="Times New Roman"/>
        </w:rPr>
        <w:sectPr w:rsidR="00C4037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940" w:right="740" w:bottom="280" w:left="780" w:gutter="0"/>
          <w:cols w:num="2" w:equalWidth="0">
            <w:col w:w="5760" w:space="40"/>
            <w:col w:w="4920"/>
          </w:cols>
        </w:sectPr>
      </w:pPr>
    </w:p>
    <w:p w:rsidR="00B42F3B" w:rsidRPr="005D119B" w:rsidRDefault="00B42F3B">
      <w:pPr>
        <w:rPr>
          <w:sz w:val="28"/>
          <w:szCs w:val="28"/>
        </w:rPr>
        <w:sectPr w:rsidR="00B42F3B" w:rsidRPr="005D119B">
          <w:type w:val="continuous"/>
          <w:pgSz w:w="12240" w:h="15840"/>
          <w:pgMar w:top="940" w:right="740" w:bottom="280" w:left="780" w:gutter="0"/>
          <w:cols w:num="2" w:equalWidth="0">
            <w:col w:w="867" w:space="3665"/>
            <w:col w:w="6188"/>
          </w:cols>
        </w:sectPr>
      </w:pPr>
    </w:p>
    <w:p w:rsidR="005D119B" w:rsidRPr="005D119B" w:rsidRDefault="005D119B" w:rsidP="005D119B">
      <w:pPr>
        <w:pStyle w:val="BodyText"/>
        <w:spacing w:before="1" w:line="360" w:lineRule="auto"/>
        <w:ind w:right="54"/>
        <w:jc w:val="center"/>
        <w:rPr>
          <w:b/>
          <w:sz w:val="28"/>
          <w:szCs w:val="28"/>
          <w:u w:val="single"/>
        </w:rPr>
      </w:pPr>
      <w:r w:rsidRPr="005D119B">
        <w:rPr>
          <w:b/>
          <w:sz w:val="28"/>
          <w:szCs w:val="28"/>
          <w:u w:val="single"/>
        </w:rPr>
        <w:t>ACROSS</w:t>
      </w:r>
    </w:p>
    <w:p w:rsidR="00C40370" w:rsidRPr="005D119B" w:rsidRDefault="00B42F3B" w:rsidP="005D119B">
      <w:pPr>
        <w:pStyle w:val="BodyText"/>
        <w:spacing w:before="1" w:line="360" w:lineRule="auto"/>
        <w:ind w:right="54"/>
        <w:rPr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9622FB" w:rsidRPr="005D119B">
        <w:rPr>
          <w:sz w:val="28"/>
          <w:szCs w:val="28"/>
        </w:rPr>
        <w:t xml:space="preserve">A T- shaped device inserted into the uterus that </w:t>
      </w:r>
      <w:r w:rsidR="00860101" w:rsidRPr="005D119B">
        <w:rPr>
          <w:sz w:val="28"/>
          <w:szCs w:val="28"/>
        </w:rPr>
        <w:t xml:space="preserve">offers contraception for up to </w:t>
      </w:r>
      <w:r w:rsidR="009622FB" w:rsidRPr="005D119B">
        <w:rPr>
          <w:sz w:val="28"/>
          <w:szCs w:val="28"/>
        </w:rPr>
        <w:t>5 years</w:t>
      </w:r>
    </w:p>
    <w:p w:rsidR="00C40370" w:rsidRPr="005D119B" w:rsidRDefault="00860101" w:rsidP="005D119B">
      <w:pPr>
        <w:pStyle w:val="BodyText"/>
        <w:spacing w:line="360" w:lineRule="auto"/>
        <w:ind w:right="54"/>
        <w:rPr>
          <w:sz w:val="28"/>
          <w:szCs w:val="28"/>
        </w:rPr>
      </w:pPr>
      <w:r w:rsidRPr="005D119B">
        <w:rPr>
          <w:b/>
          <w:sz w:val="28"/>
          <w:szCs w:val="28"/>
        </w:rPr>
        <w:t>4</w:t>
      </w:r>
      <w:r w:rsidR="009622FB" w:rsidRPr="005D119B">
        <w:rPr>
          <w:b/>
          <w:sz w:val="28"/>
          <w:szCs w:val="28"/>
        </w:rPr>
        <w:t>.</w:t>
      </w:r>
      <w:r w:rsidR="00B42F3B">
        <w:rPr>
          <w:b/>
          <w:sz w:val="28"/>
          <w:szCs w:val="28"/>
        </w:rPr>
        <w:t xml:space="preserve">  </w:t>
      </w:r>
      <w:r w:rsidR="009622FB" w:rsidRPr="005D119B">
        <w:rPr>
          <w:sz w:val="28"/>
          <w:szCs w:val="28"/>
        </w:rPr>
        <w:t xml:space="preserve">The </w:t>
      </w:r>
      <w:r w:rsidR="009622FB" w:rsidRPr="005D119B">
        <w:rPr>
          <w:spacing w:val="5"/>
          <w:sz w:val="28"/>
          <w:szCs w:val="28"/>
        </w:rPr>
        <w:t xml:space="preserve">biggest risk </w:t>
      </w:r>
      <w:r w:rsidR="009622FB" w:rsidRPr="005D119B">
        <w:rPr>
          <w:spacing w:val="2"/>
          <w:sz w:val="28"/>
          <w:szCs w:val="28"/>
        </w:rPr>
        <w:t xml:space="preserve">factor </w:t>
      </w:r>
      <w:r w:rsidR="009622FB" w:rsidRPr="005D119B">
        <w:rPr>
          <w:spacing w:val="3"/>
          <w:sz w:val="28"/>
          <w:szCs w:val="28"/>
        </w:rPr>
        <w:t xml:space="preserve">why </w:t>
      </w:r>
      <w:r w:rsidR="009622FB" w:rsidRPr="005D119B">
        <w:rPr>
          <w:spacing w:val="9"/>
          <w:sz w:val="28"/>
          <w:szCs w:val="28"/>
        </w:rPr>
        <w:t xml:space="preserve">women </w:t>
      </w:r>
      <w:r w:rsidR="009622FB" w:rsidRPr="005D119B">
        <w:rPr>
          <w:spacing w:val="6"/>
          <w:sz w:val="28"/>
          <w:szCs w:val="28"/>
        </w:rPr>
        <w:t xml:space="preserve">over </w:t>
      </w:r>
      <w:r w:rsidR="009622FB" w:rsidRPr="005D119B">
        <w:rPr>
          <w:sz w:val="28"/>
          <w:szCs w:val="28"/>
        </w:rPr>
        <w:t xml:space="preserve">the </w:t>
      </w:r>
      <w:r w:rsidR="009622FB" w:rsidRPr="005D119B">
        <w:rPr>
          <w:spacing w:val="3"/>
          <w:sz w:val="28"/>
          <w:szCs w:val="28"/>
        </w:rPr>
        <w:t xml:space="preserve">age </w:t>
      </w:r>
      <w:r w:rsidR="009622FB" w:rsidRPr="005D119B">
        <w:rPr>
          <w:spacing w:val="10"/>
          <w:sz w:val="28"/>
          <w:szCs w:val="28"/>
        </w:rPr>
        <w:t xml:space="preserve">of </w:t>
      </w:r>
      <w:r w:rsidR="009622FB" w:rsidRPr="005D119B">
        <w:rPr>
          <w:spacing w:val="2"/>
          <w:sz w:val="28"/>
          <w:szCs w:val="28"/>
        </w:rPr>
        <w:t xml:space="preserve">35 </w:t>
      </w:r>
      <w:r w:rsidR="009622FB" w:rsidRPr="005D119B">
        <w:rPr>
          <w:spacing w:val="3"/>
          <w:sz w:val="28"/>
          <w:szCs w:val="28"/>
        </w:rPr>
        <w:t xml:space="preserve">and </w:t>
      </w:r>
      <w:r w:rsidR="009622FB" w:rsidRPr="005D119B">
        <w:rPr>
          <w:spacing w:val="9"/>
          <w:sz w:val="28"/>
          <w:szCs w:val="28"/>
        </w:rPr>
        <w:t xml:space="preserve">smoking </w:t>
      </w:r>
      <w:r w:rsidR="009622FB" w:rsidRPr="005D119B">
        <w:rPr>
          <w:sz w:val="28"/>
          <w:szCs w:val="28"/>
        </w:rPr>
        <w:t xml:space="preserve">are </w:t>
      </w:r>
      <w:r w:rsidR="009622FB" w:rsidRPr="005D119B">
        <w:rPr>
          <w:spacing w:val="3"/>
          <w:sz w:val="28"/>
          <w:szCs w:val="28"/>
        </w:rPr>
        <w:t xml:space="preserve">contraindicated </w:t>
      </w:r>
      <w:r w:rsidR="009622FB" w:rsidRPr="005D119B">
        <w:rPr>
          <w:spacing w:val="5"/>
          <w:sz w:val="28"/>
          <w:szCs w:val="28"/>
        </w:rPr>
        <w:t xml:space="preserve">for </w:t>
      </w:r>
      <w:r w:rsidR="009622FB" w:rsidRPr="005D119B">
        <w:rPr>
          <w:spacing w:val="7"/>
          <w:sz w:val="28"/>
          <w:szCs w:val="28"/>
        </w:rPr>
        <w:t>combined</w:t>
      </w:r>
      <w:r w:rsidRPr="005D119B">
        <w:rPr>
          <w:spacing w:val="58"/>
          <w:sz w:val="28"/>
          <w:szCs w:val="28"/>
        </w:rPr>
        <w:t xml:space="preserve"> </w:t>
      </w:r>
      <w:r w:rsidR="009622FB" w:rsidRPr="005D119B">
        <w:rPr>
          <w:spacing w:val="5"/>
          <w:sz w:val="28"/>
          <w:szCs w:val="28"/>
        </w:rPr>
        <w:t>OCP</w:t>
      </w:r>
    </w:p>
    <w:p w:rsidR="00C40370" w:rsidRPr="005D119B" w:rsidRDefault="00860101" w:rsidP="005D119B">
      <w:pPr>
        <w:pStyle w:val="BodyText"/>
        <w:spacing w:line="360" w:lineRule="auto"/>
        <w:ind w:right="535"/>
        <w:jc w:val="both"/>
        <w:rPr>
          <w:sz w:val="28"/>
          <w:szCs w:val="28"/>
        </w:rPr>
      </w:pPr>
      <w:r w:rsidRPr="005D119B">
        <w:rPr>
          <w:b/>
          <w:sz w:val="28"/>
          <w:szCs w:val="28"/>
        </w:rPr>
        <w:t>6</w:t>
      </w:r>
      <w:r w:rsidR="009622FB" w:rsidRPr="005D119B">
        <w:rPr>
          <w:b/>
          <w:sz w:val="28"/>
          <w:szCs w:val="28"/>
        </w:rPr>
        <w:t>.</w:t>
      </w:r>
      <w:r w:rsidR="00B42F3B">
        <w:rPr>
          <w:b/>
          <w:sz w:val="28"/>
          <w:szCs w:val="28"/>
        </w:rPr>
        <w:t xml:space="preserve">  </w:t>
      </w:r>
      <w:r w:rsidR="009622FB" w:rsidRPr="005D119B">
        <w:rPr>
          <w:sz w:val="28"/>
          <w:szCs w:val="28"/>
        </w:rPr>
        <w:t>A ro</w:t>
      </w:r>
      <w:r w:rsidRPr="005D119B">
        <w:rPr>
          <w:sz w:val="28"/>
          <w:szCs w:val="28"/>
        </w:rPr>
        <w:t>und piece of white plastic foam</w:t>
      </w:r>
      <w:r w:rsidR="009622FB" w:rsidRPr="005D119B">
        <w:rPr>
          <w:sz w:val="28"/>
          <w:szCs w:val="28"/>
        </w:rPr>
        <w:t xml:space="preserve"> that can be inserted into the vagina prior to intercourse to help protect against pregna</w:t>
      </w:r>
      <w:r w:rsidRPr="005D119B">
        <w:rPr>
          <w:sz w:val="28"/>
          <w:szCs w:val="28"/>
        </w:rPr>
        <w:t>ncy</w:t>
      </w:r>
    </w:p>
    <w:p w:rsidR="00C40370" w:rsidRDefault="00860101" w:rsidP="005D119B">
      <w:pPr>
        <w:pStyle w:val="BodyText"/>
        <w:spacing w:line="360" w:lineRule="auto"/>
        <w:ind w:right="54"/>
        <w:rPr>
          <w:sz w:val="28"/>
          <w:szCs w:val="28"/>
        </w:rPr>
      </w:pPr>
      <w:r w:rsidRPr="005D119B">
        <w:rPr>
          <w:b/>
          <w:sz w:val="28"/>
          <w:szCs w:val="28"/>
        </w:rPr>
        <w:t>9</w:t>
      </w:r>
      <w:r w:rsidR="009622FB" w:rsidRPr="005D119B">
        <w:rPr>
          <w:b/>
          <w:sz w:val="28"/>
          <w:szCs w:val="28"/>
        </w:rPr>
        <w:t xml:space="preserve">. </w:t>
      </w:r>
      <w:r w:rsidR="00B42F3B">
        <w:rPr>
          <w:b/>
          <w:sz w:val="28"/>
          <w:szCs w:val="28"/>
        </w:rPr>
        <w:t xml:space="preserve"> </w:t>
      </w:r>
      <w:r w:rsidR="009622FB" w:rsidRPr="005D119B">
        <w:rPr>
          <w:sz w:val="28"/>
          <w:szCs w:val="28"/>
        </w:rPr>
        <w:t xml:space="preserve">This form of birth control is self- applied once every 7 </w:t>
      </w:r>
      <w:r w:rsidRPr="005D119B">
        <w:rPr>
          <w:sz w:val="28"/>
          <w:szCs w:val="28"/>
        </w:rPr>
        <w:t>days for 3 consecutive weeks fo</w:t>
      </w:r>
      <w:r w:rsidR="009622FB" w:rsidRPr="005D119B">
        <w:rPr>
          <w:sz w:val="28"/>
          <w:szCs w:val="28"/>
        </w:rPr>
        <w:t>llowed by 1 free week</w:t>
      </w:r>
    </w:p>
    <w:p w:rsidR="005D119B" w:rsidRDefault="005D119B" w:rsidP="005D119B">
      <w:pPr>
        <w:pStyle w:val="BodyText"/>
        <w:spacing w:line="360" w:lineRule="auto"/>
        <w:ind w:right="54"/>
        <w:rPr>
          <w:sz w:val="28"/>
          <w:szCs w:val="28"/>
        </w:rPr>
      </w:pPr>
      <w:r w:rsidRPr="00B42F3B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This </w:t>
      </w:r>
      <w:r w:rsidRPr="005D119B">
        <w:rPr>
          <w:sz w:val="28"/>
          <w:szCs w:val="28"/>
        </w:rPr>
        <w:t xml:space="preserve">can </w:t>
      </w:r>
      <w:r w:rsidRPr="005D119B">
        <w:rPr>
          <w:spacing w:val="2"/>
          <w:sz w:val="28"/>
          <w:szCs w:val="28"/>
        </w:rPr>
        <w:t xml:space="preserve">be </w:t>
      </w:r>
      <w:r w:rsidRPr="005D119B">
        <w:rPr>
          <w:spacing w:val="6"/>
          <w:sz w:val="28"/>
          <w:szCs w:val="28"/>
        </w:rPr>
        <w:t xml:space="preserve">measured </w:t>
      </w:r>
      <w:r w:rsidRPr="005D119B">
        <w:rPr>
          <w:spacing w:val="4"/>
          <w:sz w:val="28"/>
          <w:szCs w:val="28"/>
        </w:rPr>
        <w:t xml:space="preserve">daily </w:t>
      </w:r>
      <w:r w:rsidRPr="005D119B">
        <w:rPr>
          <w:spacing w:val="-3"/>
          <w:sz w:val="28"/>
          <w:szCs w:val="28"/>
        </w:rPr>
        <w:t xml:space="preserve">to </w:t>
      </w:r>
      <w:r w:rsidRPr="005D119B">
        <w:rPr>
          <w:spacing w:val="9"/>
          <w:sz w:val="28"/>
          <w:szCs w:val="28"/>
        </w:rPr>
        <w:t xml:space="preserve">monitor </w:t>
      </w:r>
      <w:r w:rsidRPr="005D119B">
        <w:rPr>
          <w:spacing w:val="5"/>
          <w:sz w:val="28"/>
          <w:szCs w:val="28"/>
        </w:rPr>
        <w:t xml:space="preserve">for </w:t>
      </w:r>
      <w:r w:rsidRPr="005D119B">
        <w:rPr>
          <w:sz w:val="28"/>
          <w:szCs w:val="28"/>
        </w:rPr>
        <w:t xml:space="preserve">fertility </w:t>
      </w:r>
      <w:r w:rsidRPr="005D119B">
        <w:rPr>
          <w:spacing w:val="2"/>
          <w:sz w:val="28"/>
          <w:szCs w:val="28"/>
        </w:rPr>
        <w:t xml:space="preserve">in natural </w:t>
      </w:r>
      <w:r w:rsidRPr="005D119B">
        <w:rPr>
          <w:spacing w:val="4"/>
          <w:sz w:val="28"/>
          <w:szCs w:val="28"/>
        </w:rPr>
        <w:t>family</w:t>
      </w:r>
      <w:r w:rsidRPr="005D119B">
        <w:rPr>
          <w:spacing w:val="28"/>
          <w:sz w:val="28"/>
          <w:szCs w:val="28"/>
        </w:rPr>
        <w:t xml:space="preserve"> </w:t>
      </w:r>
      <w:r w:rsidRPr="005D119B">
        <w:rPr>
          <w:spacing w:val="4"/>
          <w:sz w:val="28"/>
          <w:szCs w:val="28"/>
        </w:rPr>
        <w:t>planning</w:t>
      </w:r>
    </w:p>
    <w:p w:rsidR="00B42F3B" w:rsidRPr="005D119B" w:rsidRDefault="005D119B" w:rsidP="00B42F3B">
      <w:pPr>
        <w:pStyle w:val="BodyText"/>
        <w:spacing w:line="360" w:lineRule="auto"/>
        <w:ind w:right="54"/>
        <w:rPr>
          <w:sz w:val="28"/>
          <w:szCs w:val="28"/>
        </w:rPr>
      </w:pPr>
      <w:r w:rsidRPr="00B42F3B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B42F3B">
        <w:rPr>
          <w:sz w:val="28"/>
          <w:szCs w:val="28"/>
        </w:rPr>
        <w:t xml:space="preserve"> The </w:t>
      </w:r>
      <w:r w:rsidR="00B42F3B" w:rsidRPr="005D119B">
        <w:rPr>
          <w:spacing w:val="4"/>
          <w:sz w:val="28"/>
          <w:szCs w:val="28"/>
        </w:rPr>
        <w:t xml:space="preserve">appropriate time </w:t>
      </w:r>
      <w:r w:rsidR="00B42F3B" w:rsidRPr="005D119B">
        <w:rPr>
          <w:sz w:val="28"/>
          <w:szCs w:val="28"/>
        </w:rPr>
        <w:t xml:space="preserve">interval </w:t>
      </w:r>
      <w:r w:rsidR="00B42F3B" w:rsidRPr="005D119B">
        <w:rPr>
          <w:spacing w:val="3"/>
          <w:sz w:val="28"/>
          <w:szCs w:val="28"/>
        </w:rPr>
        <w:t xml:space="preserve">between </w:t>
      </w:r>
      <w:r w:rsidR="00B42F3B" w:rsidRPr="005D119B">
        <w:rPr>
          <w:spacing w:val="4"/>
          <w:sz w:val="28"/>
          <w:szCs w:val="28"/>
        </w:rPr>
        <w:t>Depo injections</w:t>
      </w:r>
    </w:p>
    <w:p w:rsidR="00C40370" w:rsidRPr="005D119B" w:rsidRDefault="00B42F3B" w:rsidP="005D119B">
      <w:pPr>
        <w:pStyle w:val="ListParagraph"/>
        <w:numPr>
          <w:ilvl w:val="0"/>
          <w:numId w:val="2"/>
        </w:numPr>
        <w:tabs>
          <w:tab w:val="left" w:pos="686"/>
        </w:tabs>
        <w:spacing w:line="360" w:lineRule="auto"/>
        <w:ind w:right="166" w:firstLine="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9622FB" w:rsidRPr="005D119B">
        <w:rPr>
          <w:spacing w:val="-3"/>
          <w:sz w:val="28"/>
          <w:szCs w:val="28"/>
        </w:rPr>
        <w:t xml:space="preserve">In </w:t>
      </w:r>
      <w:r w:rsidR="009622FB" w:rsidRPr="005D119B">
        <w:rPr>
          <w:spacing w:val="5"/>
          <w:sz w:val="28"/>
          <w:szCs w:val="28"/>
        </w:rPr>
        <w:t xml:space="preserve">addition </w:t>
      </w:r>
      <w:r w:rsidR="009622FB" w:rsidRPr="005D119B">
        <w:rPr>
          <w:spacing w:val="-3"/>
          <w:sz w:val="28"/>
          <w:szCs w:val="28"/>
        </w:rPr>
        <w:t xml:space="preserve">to </w:t>
      </w:r>
      <w:r w:rsidR="009622FB" w:rsidRPr="005D119B">
        <w:rPr>
          <w:spacing w:val="3"/>
          <w:sz w:val="28"/>
          <w:szCs w:val="28"/>
        </w:rPr>
        <w:t xml:space="preserve">irregular </w:t>
      </w:r>
      <w:r w:rsidR="009622FB" w:rsidRPr="005D119B">
        <w:rPr>
          <w:spacing w:val="4"/>
          <w:sz w:val="28"/>
          <w:szCs w:val="28"/>
        </w:rPr>
        <w:t xml:space="preserve">bleeding, </w:t>
      </w:r>
      <w:r w:rsidR="009622FB" w:rsidRPr="005D119B">
        <w:rPr>
          <w:sz w:val="28"/>
          <w:szCs w:val="28"/>
        </w:rPr>
        <w:t xml:space="preserve">the </w:t>
      </w:r>
      <w:r w:rsidR="009622FB" w:rsidRPr="005D119B">
        <w:rPr>
          <w:spacing w:val="13"/>
          <w:sz w:val="28"/>
          <w:szCs w:val="28"/>
        </w:rPr>
        <w:t xml:space="preserve">most </w:t>
      </w:r>
      <w:r w:rsidR="009622FB" w:rsidRPr="005D119B">
        <w:rPr>
          <w:spacing w:val="12"/>
          <w:sz w:val="28"/>
          <w:szCs w:val="28"/>
        </w:rPr>
        <w:t xml:space="preserve">common </w:t>
      </w:r>
      <w:r w:rsidR="009622FB" w:rsidRPr="005D119B">
        <w:rPr>
          <w:spacing w:val="6"/>
          <w:sz w:val="28"/>
          <w:szCs w:val="28"/>
        </w:rPr>
        <w:t xml:space="preserve">side </w:t>
      </w:r>
      <w:r w:rsidR="009622FB" w:rsidRPr="005D119B">
        <w:rPr>
          <w:sz w:val="28"/>
          <w:szCs w:val="28"/>
        </w:rPr>
        <w:t xml:space="preserve">effect with </w:t>
      </w:r>
      <w:r w:rsidR="009622FB" w:rsidRPr="005D119B">
        <w:rPr>
          <w:spacing w:val="4"/>
          <w:sz w:val="28"/>
          <w:szCs w:val="28"/>
        </w:rPr>
        <w:t xml:space="preserve">Depo </w:t>
      </w:r>
      <w:r w:rsidR="009622FB" w:rsidRPr="005D119B">
        <w:rPr>
          <w:sz w:val="28"/>
          <w:szCs w:val="28"/>
        </w:rPr>
        <w:t xml:space="preserve">birth </w:t>
      </w:r>
      <w:r w:rsidR="009622FB" w:rsidRPr="005D119B">
        <w:rPr>
          <w:spacing w:val="6"/>
          <w:sz w:val="28"/>
          <w:szCs w:val="28"/>
        </w:rPr>
        <w:t>control</w:t>
      </w:r>
    </w:p>
    <w:p w:rsidR="00C40370" w:rsidRPr="005D119B" w:rsidRDefault="00B42F3B" w:rsidP="005D119B">
      <w:pPr>
        <w:pStyle w:val="ListParagraph"/>
        <w:numPr>
          <w:ilvl w:val="0"/>
          <w:numId w:val="2"/>
        </w:numPr>
        <w:tabs>
          <w:tab w:val="left" w:pos="68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22FB" w:rsidRPr="005D119B">
        <w:rPr>
          <w:sz w:val="28"/>
          <w:szCs w:val="28"/>
        </w:rPr>
        <w:t xml:space="preserve">A </w:t>
      </w:r>
      <w:r w:rsidR="009622FB" w:rsidRPr="005D119B">
        <w:rPr>
          <w:spacing w:val="7"/>
          <w:sz w:val="28"/>
          <w:szCs w:val="28"/>
        </w:rPr>
        <w:t xml:space="preserve">shallow, </w:t>
      </w:r>
      <w:r w:rsidR="009622FB" w:rsidRPr="005D119B">
        <w:rPr>
          <w:spacing w:val="9"/>
          <w:sz w:val="28"/>
          <w:szCs w:val="28"/>
        </w:rPr>
        <w:t xml:space="preserve">dome- </w:t>
      </w:r>
      <w:r w:rsidR="009622FB" w:rsidRPr="005D119B">
        <w:rPr>
          <w:spacing w:val="6"/>
          <w:sz w:val="28"/>
          <w:szCs w:val="28"/>
        </w:rPr>
        <w:t xml:space="preserve">shaped </w:t>
      </w:r>
      <w:r w:rsidR="009622FB" w:rsidRPr="005D119B">
        <w:rPr>
          <w:sz w:val="28"/>
          <w:szCs w:val="28"/>
        </w:rPr>
        <w:t xml:space="preserve">cup that </w:t>
      </w:r>
      <w:r w:rsidR="009622FB" w:rsidRPr="005D119B">
        <w:rPr>
          <w:spacing w:val="2"/>
          <w:sz w:val="28"/>
          <w:szCs w:val="28"/>
        </w:rPr>
        <w:t xml:space="preserve">is </w:t>
      </w:r>
      <w:r w:rsidR="009622FB" w:rsidRPr="005D119B">
        <w:rPr>
          <w:spacing w:val="3"/>
          <w:sz w:val="28"/>
          <w:szCs w:val="28"/>
        </w:rPr>
        <w:t xml:space="preserve">inserted </w:t>
      </w:r>
      <w:r w:rsidR="009622FB" w:rsidRPr="005D119B">
        <w:rPr>
          <w:sz w:val="28"/>
          <w:szCs w:val="28"/>
        </w:rPr>
        <w:t xml:space="preserve">into the </w:t>
      </w:r>
      <w:r w:rsidR="009622FB" w:rsidRPr="005D119B">
        <w:rPr>
          <w:spacing w:val="3"/>
          <w:sz w:val="28"/>
          <w:szCs w:val="28"/>
        </w:rPr>
        <w:t xml:space="preserve">vagina </w:t>
      </w:r>
      <w:r w:rsidR="009622FB" w:rsidRPr="005D119B">
        <w:rPr>
          <w:spacing w:val="6"/>
          <w:sz w:val="28"/>
          <w:szCs w:val="28"/>
        </w:rPr>
        <w:t xml:space="preserve">prior </w:t>
      </w:r>
      <w:r w:rsidR="009622FB" w:rsidRPr="005D119B">
        <w:rPr>
          <w:spacing w:val="-3"/>
          <w:sz w:val="28"/>
          <w:szCs w:val="28"/>
        </w:rPr>
        <w:t xml:space="preserve">to </w:t>
      </w:r>
      <w:r w:rsidR="009622FB" w:rsidRPr="005D119B">
        <w:rPr>
          <w:spacing w:val="4"/>
          <w:sz w:val="28"/>
          <w:szCs w:val="28"/>
        </w:rPr>
        <w:t xml:space="preserve">intercourse </w:t>
      </w:r>
      <w:r w:rsidR="009622FB" w:rsidRPr="005D119B">
        <w:rPr>
          <w:spacing w:val="3"/>
          <w:sz w:val="28"/>
          <w:szCs w:val="28"/>
        </w:rPr>
        <w:t xml:space="preserve">and </w:t>
      </w:r>
      <w:r w:rsidR="009622FB" w:rsidRPr="005D119B">
        <w:rPr>
          <w:spacing w:val="9"/>
          <w:sz w:val="28"/>
          <w:szCs w:val="28"/>
        </w:rPr>
        <w:t xml:space="preserve">must </w:t>
      </w:r>
      <w:r w:rsidR="009622FB" w:rsidRPr="005D119B">
        <w:rPr>
          <w:spacing w:val="2"/>
          <w:sz w:val="28"/>
          <w:szCs w:val="28"/>
        </w:rPr>
        <w:t xml:space="preserve">be </w:t>
      </w:r>
      <w:r w:rsidR="009622FB" w:rsidRPr="005D119B">
        <w:rPr>
          <w:spacing w:val="6"/>
          <w:sz w:val="28"/>
          <w:szCs w:val="28"/>
        </w:rPr>
        <w:t xml:space="preserve">used </w:t>
      </w:r>
      <w:r w:rsidR="009622FB" w:rsidRPr="005D119B">
        <w:rPr>
          <w:sz w:val="28"/>
          <w:szCs w:val="28"/>
        </w:rPr>
        <w:t xml:space="preserve">with </w:t>
      </w:r>
      <w:r w:rsidR="009622FB" w:rsidRPr="005D119B">
        <w:rPr>
          <w:spacing w:val="5"/>
          <w:sz w:val="28"/>
          <w:szCs w:val="28"/>
        </w:rPr>
        <w:t xml:space="preserve">spermicide </w:t>
      </w:r>
      <w:r w:rsidR="00860101" w:rsidRPr="005D119B">
        <w:rPr>
          <w:spacing w:val="-3"/>
          <w:sz w:val="28"/>
          <w:szCs w:val="28"/>
        </w:rPr>
        <w:t>to</w:t>
      </w:r>
      <w:r w:rsidR="009622FB" w:rsidRPr="005D119B">
        <w:rPr>
          <w:spacing w:val="-3"/>
          <w:sz w:val="28"/>
          <w:szCs w:val="28"/>
        </w:rPr>
        <w:t xml:space="preserve"> </w:t>
      </w:r>
      <w:r w:rsidR="009622FB" w:rsidRPr="005D119B">
        <w:rPr>
          <w:spacing w:val="2"/>
          <w:sz w:val="28"/>
          <w:szCs w:val="28"/>
        </w:rPr>
        <w:t>be</w:t>
      </w:r>
      <w:r w:rsidR="009622FB" w:rsidRPr="005D119B">
        <w:rPr>
          <w:spacing w:val="4"/>
          <w:sz w:val="28"/>
          <w:szCs w:val="28"/>
        </w:rPr>
        <w:t xml:space="preserve"> </w:t>
      </w:r>
      <w:r w:rsidR="009622FB" w:rsidRPr="005D119B">
        <w:rPr>
          <w:sz w:val="28"/>
          <w:szCs w:val="28"/>
        </w:rPr>
        <w:t>effec</w:t>
      </w:r>
      <w:r w:rsidR="00860101" w:rsidRPr="005D119B">
        <w:rPr>
          <w:sz w:val="28"/>
          <w:szCs w:val="28"/>
        </w:rPr>
        <w:t>tive</w:t>
      </w:r>
    </w:p>
    <w:p w:rsidR="005D119B" w:rsidRPr="005D119B" w:rsidRDefault="009622FB" w:rsidP="005D119B">
      <w:pPr>
        <w:pStyle w:val="BodyText"/>
        <w:spacing w:before="1" w:line="360" w:lineRule="auto"/>
        <w:ind w:right="314"/>
        <w:jc w:val="center"/>
        <w:rPr>
          <w:b/>
          <w:sz w:val="28"/>
          <w:szCs w:val="28"/>
          <w:u w:val="single"/>
        </w:rPr>
      </w:pPr>
      <w:r w:rsidRPr="005D119B">
        <w:rPr>
          <w:sz w:val="28"/>
          <w:szCs w:val="28"/>
        </w:rPr>
        <w:br w:type="column"/>
      </w:r>
      <w:r w:rsidR="005D119B" w:rsidRPr="005D119B">
        <w:rPr>
          <w:b/>
          <w:sz w:val="28"/>
          <w:szCs w:val="28"/>
          <w:u w:val="single"/>
        </w:rPr>
        <w:t>DOWN</w:t>
      </w:r>
    </w:p>
    <w:p w:rsidR="00C40370" w:rsidRPr="005D119B" w:rsidRDefault="009622FB" w:rsidP="005D119B">
      <w:pPr>
        <w:pStyle w:val="BodyText"/>
        <w:spacing w:before="1" w:line="360" w:lineRule="auto"/>
        <w:ind w:right="314"/>
        <w:rPr>
          <w:sz w:val="28"/>
          <w:szCs w:val="28"/>
        </w:rPr>
      </w:pPr>
      <w:r w:rsidRPr="005D119B">
        <w:rPr>
          <w:b/>
          <w:sz w:val="28"/>
          <w:szCs w:val="28"/>
        </w:rPr>
        <w:t>1.</w:t>
      </w:r>
      <w:r w:rsidR="00B42F3B">
        <w:rPr>
          <w:b/>
          <w:sz w:val="28"/>
          <w:szCs w:val="28"/>
        </w:rPr>
        <w:t xml:space="preserve">  </w:t>
      </w:r>
      <w:r w:rsidRPr="005D119B">
        <w:rPr>
          <w:sz w:val="28"/>
          <w:szCs w:val="28"/>
        </w:rPr>
        <w:t>This form of birth control p</w:t>
      </w:r>
      <w:r w:rsidR="00860101" w:rsidRPr="005D119B">
        <w:rPr>
          <w:sz w:val="28"/>
          <w:szCs w:val="28"/>
        </w:rPr>
        <w:t xml:space="preserve">revents pregnancy and protects </w:t>
      </w:r>
      <w:r w:rsidRPr="005D119B">
        <w:rPr>
          <w:sz w:val="28"/>
          <w:szCs w:val="28"/>
        </w:rPr>
        <w:t>against STI</w:t>
      </w:r>
    </w:p>
    <w:p w:rsidR="00C40370" w:rsidRPr="005D119B" w:rsidRDefault="009622FB" w:rsidP="005D119B">
      <w:pPr>
        <w:pStyle w:val="BodyText"/>
        <w:spacing w:line="360" w:lineRule="auto"/>
        <w:rPr>
          <w:sz w:val="28"/>
          <w:szCs w:val="28"/>
        </w:rPr>
      </w:pPr>
      <w:r w:rsidRPr="005D119B">
        <w:rPr>
          <w:b/>
          <w:sz w:val="28"/>
          <w:szCs w:val="28"/>
        </w:rPr>
        <w:t>3.</w:t>
      </w:r>
      <w:r w:rsidR="00B42F3B">
        <w:rPr>
          <w:b/>
          <w:sz w:val="28"/>
          <w:szCs w:val="28"/>
        </w:rPr>
        <w:t xml:space="preserve">  </w:t>
      </w:r>
      <w:r w:rsidR="00860101" w:rsidRPr="005D119B">
        <w:rPr>
          <w:sz w:val="28"/>
          <w:szCs w:val="28"/>
        </w:rPr>
        <w:t>This hormone</w:t>
      </w:r>
      <w:r w:rsidRPr="005D119B">
        <w:rPr>
          <w:sz w:val="28"/>
          <w:szCs w:val="28"/>
        </w:rPr>
        <w:t xml:space="preserve"> </w:t>
      </w:r>
      <w:r w:rsidR="00860101" w:rsidRPr="005D119B">
        <w:rPr>
          <w:sz w:val="28"/>
          <w:szCs w:val="28"/>
        </w:rPr>
        <w:t>is safest for</w:t>
      </w:r>
      <w:r w:rsidRPr="005D119B">
        <w:rPr>
          <w:sz w:val="28"/>
          <w:szCs w:val="28"/>
        </w:rPr>
        <w:t xml:space="preserve"> </w:t>
      </w:r>
      <w:bookmarkStart w:id="0" w:name="_GoBack"/>
      <w:bookmarkEnd w:id="0"/>
      <w:r w:rsidRPr="005D119B">
        <w:rPr>
          <w:sz w:val="28"/>
          <w:szCs w:val="28"/>
        </w:rPr>
        <w:t>postpartum women</w:t>
      </w:r>
    </w:p>
    <w:p w:rsidR="00C40370" w:rsidRPr="005D119B" w:rsidRDefault="00860101" w:rsidP="005D119B">
      <w:pPr>
        <w:pStyle w:val="BodyText"/>
        <w:spacing w:line="360" w:lineRule="auto"/>
        <w:ind w:right="314"/>
        <w:rPr>
          <w:sz w:val="28"/>
          <w:szCs w:val="28"/>
        </w:rPr>
      </w:pPr>
      <w:r w:rsidRPr="005D119B">
        <w:rPr>
          <w:b/>
          <w:sz w:val="28"/>
          <w:szCs w:val="28"/>
        </w:rPr>
        <w:t>5</w:t>
      </w:r>
      <w:r w:rsidR="009622FB" w:rsidRPr="005D119B">
        <w:rPr>
          <w:b/>
          <w:sz w:val="28"/>
          <w:szCs w:val="28"/>
        </w:rPr>
        <w:t>.</w:t>
      </w:r>
      <w:r w:rsidR="00B42F3B">
        <w:rPr>
          <w:b/>
          <w:sz w:val="28"/>
          <w:szCs w:val="28"/>
        </w:rPr>
        <w:t xml:space="preserve">  </w:t>
      </w:r>
      <w:r w:rsidR="009622FB" w:rsidRPr="005D119B">
        <w:rPr>
          <w:sz w:val="28"/>
          <w:szCs w:val="28"/>
        </w:rPr>
        <w:t>This form of birth control is con</w:t>
      </w:r>
      <w:r w:rsidRPr="005D119B">
        <w:rPr>
          <w:sz w:val="28"/>
          <w:szCs w:val="28"/>
        </w:rPr>
        <w:t xml:space="preserve">sidered permanent and involves </w:t>
      </w:r>
      <w:r w:rsidR="009622FB" w:rsidRPr="005D119B">
        <w:rPr>
          <w:sz w:val="28"/>
          <w:szCs w:val="28"/>
        </w:rPr>
        <w:t xml:space="preserve">their </w:t>
      </w:r>
      <w:r w:rsidRPr="005D119B">
        <w:rPr>
          <w:sz w:val="28"/>
          <w:szCs w:val="28"/>
        </w:rPr>
        <w:t xml:space="preserve">male </w:t>
      </w:r>
      <w:r w:rsidR="009622FB" w:rsidRPr="005D119B">
        <w:rPr>
          <w:sz w:val="28"/>
          <w:szCs w:val="28"/>
        </w:rPr>
        <w:t>partner</w:t>
      </w:r>
    </w:p>
    <w:p w:rsidR="00C40370" w:rsidRPr="005D119B" w:rsidRDefault="00B42F3B" w:rsidP="005D119B">
      <w:pPr>
        <w:pStyle w:val="ListParagraph"/>
        <w:numPr>
          <w:ilvl w:val="0"/>
          <w:numId w:val="1"/>
        </w:numPr>
        <w:tabs>
          <w:tab w:val="left" w:pos="579"/>
        </w:tabs>
        <w:spacing w:line="360" w:lineRule="auto"/>
        <w:ind w:right="888" w:firstLine="0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</w:t>
      </w:r>
      <w:r w:rsidR="009622FB" w:rsidRPr="005D119B">
        <w:rPr>
          <w:spacing w:val="4"/>
          <w:sz w:val="28"/>
          <w:szCs w:val="28"/>
        </w:rPr>
        <w:t xml:space="preserve">Form </w:t>
      </w:r>
      <w:r w:rsidR="009622FB" w:rsidRPr="005D119B">
        <w:rPr>
          <w:spacing w:val="10"/>
          <w:sz w:val="28"/>
          <w:szCs w:val="28"/>
        </w:rPr>
        <w:t xml:space="preserve">of </w:t>
      </w:r>
      <w:r w:rsidR="009622FB" w:rsidRPr="005D119B">
        <w:rPr>
          <w:spacing w:val="4"/>
          <w:sz w:val="28"/>
          <w:szCs w:val="28"/>
        </w:rPr>
        <w:t xml:space="preserve">emergency contraception </w:t>
      </w:r>
      <w:r w:rsidR="009622FB" w:rsidRPr="005D119B">
        <w:rPr>
          <w:sz w:val="28"/>
          <w:szCs w:val="28"/>
        </w:rPr>
        <w:t xml:space="preserve">that </w:t>
      </w:r>
      <w:r w:rsidR="009622FB" w:rsidRPr="005D119B">
        <w:rPr>
          <w:spacing w:val="2"/>
          <w:sz w:val="28"/>
          <w:szCs w:val="28"/>
        </w:rPr>
        <w:t xml:space="preserve">is </w:t>
      </w:r>
      <w:r w:rsidR="009622FB" w:rsidRPr="005D119B">
        <w:rPr>
          <w:spacing w:val="13"/>
          <w:sz w:val="28"/>
          <w:szCs w:val="28"/>
        </w:rPr>
        <w:t xml:space="preserve">most </w:t>
      </w:r>
      <w:r w:rsidR="009622FB" w:rsidRPr="005D119B">
        <w:rPr>
          <w:sz w:val="28"/>
          <w:szCs w:val="28"/>
        </w:rPr>
        <w:t xml:space="preserve">effective </w:t>
      </w:r>
      <w:r w:rsidR="009622FB" w:rsidRPr="005D119B">
        <w:rPr>
          <w:spacing w:val="2"/>
          <w:sz w:val="28"/>
          <w:szCs w:val="28"/>
        </w:rPr>
        <w:t xml:space="preserve">if </w:t>
      </w:r>
      <w:r w:rsidR="009622FB" w:rsidRPr="005D119B">
        <w:rPr>
          <w:spacing w:val="6"/>
          <w:sz w:val="28"/>
          <w:szCs w:val="28"/>
        </w:rPr>
        <w:t xml:space="preserve">used </w:t>
      </w:r>
      <w:r w:rsidR="009622FB" w:rsidRPr="005D119B">
        <w:rPr>
          <w:spacing w:val="2"/>
          <w:sz w:val="28"/>
          <w:szCs w:val="28"/>
        </w:rPr>
        <w:t xml:space="preserve">within 72 </w:t>
      </w:r>
      <w:r w:rsidR="009622FB" w:rsidRPr="005D119B">
        <w:rPr>
          <w:spacing w:val="6"/>
          <w:sz w:val="28"/>
          <w:szCs w:val="28"/>
        </w:rPr>
        <w:t xml:space="preserve">hours </w:t>
      </w:r>
      <w:r w:rsidR="009622FB" w:rsidRPr="005D119B">
        <w:rPr>
          <w:spacing w:val="10"/>
          <w:sz w:val="28"/>
          <w:szCs w:val="28"/>
        </w:rPr>
        <w:t xml:space="preserve">of </w:t>
      </w:r>
      <w:r w:rsidR="009622FB" w:rsidRPr="005D119B">
        <w:rPr>
          <w:spacing w:val="4"/>
          <w:sz w:val="28"/>
          <w:szCs w:val="28"/>
        </w:rPr>
        <w:t>intercourse</w:t>
      </w:r>
    </w:p>
    <w:p w:rsidR="00C40370" w:rsidRPr="005D119B" w:rsidRDefault="00B42F3B" w:rsidP="005D119B">
      <w:pPr>
        <w:pStyle w:val="ListParagraph"/>
        <w:numPr>
          <w:ilvl w:val="0"/>
          <w:numId w:val="1"/>
        </w:numPr>
        <w:tabs>
          <w:tab w:val="left" w:pos="564"/>
        </w:tabs>
        <w:spacing w:line="360" w:lineRule="auto"/>
        <w:ind w:right="83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22FB" w:rsidRPr="005D119B">
        <w:rPr>
          <w:sz w:val="28"/>
          <w:szCs w:val="28"/>
        </w:rPr>
        <w:t xml:space="preserve">A </w:t>
      </w:r>
      <w:r w:rsidR="009622FB" w:rsidRPr="005D119B">
        <w:rPr>
          <w:spacing w:val="4"/>
          <w:sz w:val="28"/>
          <w:szCs w:val="28"/>
        </w:rPr>
        <w:t xml:space="preserve">chemical </w:t>
      </w:r>
      <w:r w:rsidR="009622FB" w:rsidRPr="005D119B">
        <w:rPr>
          <w:sz w:val="28"/>
          <w:szCs w:val="28"/>
        </w:rPr>
        <w:t xml:space="preserve">that </w:t>
      </w:r>
      <w:r w:rsidR="009622FB" w:rsidRPr="005D119B">
        <w:rPr>
          <w:spacing w:val="2"/>
          <w:sz w:val="28"/>
          <w:szCs w:val="28"/>
        </w:rPr>
        <w:t xml:space="preserve">is </w:t>
      </w:r>
      <w:r w:rsidR="009622FB" w:rsidRPr="005D119B">
        <w:rPr>
          <w:spacing w:val="5"/>
          <w:sz w:val="28"/>
          <w:szCs w:val="28"/>
        </w:rPr>
        <w:t xml:space="preserve">designed </w:t>
      </w:r>
      <w:r w:rsidR="009622FB" w:rsidRPr="005D119B">
        <w:rPr>
          <w:spacing w:val="-3"/>
          <w:sz w:val="28"/>
          <w:szCs w:val="28"/>
        </w:rPr>
        <w:t xml:space="preserve">to </w:t>
      </w:r>
      <w:r w:rsidR="009622FB" w:rsidRPr="005D119B">
        <w:rPr>
          <w:spacing w:val="8"/>
          <w:sz w:val="28"/>
          <w:szCs w:val="28"/>
        </w:rPr>
        <w:t xml:space="preserve">stop </w:t>
      </w:r>
      <w:r w:rsidR="009622FB" w:rsidRPr="005D119B">
        <w:rPr>
          <w:spacing w:val="5"/>
          <w:sz w:val="28"/>
          <w:szCs w:val="28"/>
        </w:rPr>
        <w:t xml:space="preserve">sperm </w:t>
      </w:r>
      <w:r w:rsidR="009622FB" w:rsidRPr="005D119B">
        <w:rPr>
          <w:spacing w:val="4"/>
          <w:sz w:val="28"/>
          <w:szCs w:val="28"/>
        </w:rPr>
        <w:t xml:space="preserve">from </w:t>
      </w:r>
      <w:r w:rsidR="009622FB" w:rsidRPr="005D119B">
        <w:rPr>
          <w:spacing w:val="7"/>
          <w:sz w:val="28"/>
          <w:szCs w:val="28"/>
        </w:rPr>
        <w:t>moving</w:t>
      </w:r>
    </w:p>
    <w:p w:rsidR="00C40370" w:rsidRPr="005D119B" w:rsidRDefault="00860101" w:rsidP="005D119B">
      <w:pPr>
        <w:pStyle w:val="BodyText"/>
        <w:spacing w:line="360" w:lineRule="auto"/>
        <w:ind w:right="314"/>
        <w:rPr>
          <w:sz w:val="28"/>
          <w:szCs w:val="28"/>
        </w:rPr>
      </w:pPr>
      <w:r w:rsidRPr="005D119B">
        <w:rPr>
          <w:b/>
          <w:sz w:val="28"/>
          <w:szCs w:val="28"/>
        </w:rPr>
        <w:t>10</w:t>
      </w:r>
      <w:r w:rsidR="009622FB" w:rsidRPr="005D119B">
        <w:rPr>
          <w:b/>
          <w:sz w:val="28"/>
          <w:szCs w:val="28"/>
        </w:rPr>
        <w:t>.</w:t>
      </w:r>
      <w:r w:rsidR="00B42F3B">
        <w:rPr>
          <w:b/>
          <w:sz w:val="28"/>
          <w:szCs w:val="28"/>
        </w:rPr>
        <w:t xml:space="preserve">  </w:t>
      </w:r>
      <w:r w:rsidRPr="005D119B">
        <w:rPr>
          <w:sz w:val="28"/>
          <w:szCs w:val="28"/>
        </w:rPr>
        <w:t>A harmful habit</w:t>
      </w:r>
      <w:r w:rsidR="009622FB" w:rsidRPr="005D119B">
        <w:rPr>
          <w:sz w:val="28"/>
          <w:szCs w:val="28"/>
        </w:rPr>
        <w:t xml:space="preserve"> that should be screened for when discussing forms of birth control with women, especially women older than 35 ye</w:t>
      </w:r>
      <w:r w:rsidRPr="005D119B">
        <w:rPr>
          <w:sz w:val="28"/>
          <w:szCs w:val="28"/>
        </w:rPr>
        <w:t>ars</w:t>
      </w:r>
    </w:p>
    <w:p w:rsidR="00C40370" w:rsidRPr="005D119B" w:rsidRDefault="009622FB" w:rsidP="005D119B">
      <w:pPr>
        <w:pStyle w:val="BodyText"/>
        <w:spacing w:line="360" w:lineRule="auto"/>
        <w:ind w:right="314"/>
        <w:rPr>
          <w:sz w:val="28"/>
          <w:szCs w:val="28"/>
        </w:rPr>
      </w:pPr>
      <w:r w:rsidRPr="005D119B">
        <w:rPr>
          <w:b/>
          <w:sz w:val="28"/>
          <w:szCs w:val="28"/>
        </w:rPr>
        <w:t>13.</w:t>
      </w:r>
      <w:r w:rsidR="00B42F3B">
        <w:rPr>
          <w:b/>
          <w:sz w:val="28"/>
          <w:szCs w:val="28"/>
        </w:rPr>
        <w:t xml:space="preserve">  </w:t>
      </w:r>
      <w:r w:rsidRPr="005D119B">
        <w:rPr>
          <w:sz w:val="28"/>
          <w:szCs w:val="28"/>
        </w:rPr>
        <w:t>This form of birth control is inserted vaginally and left in place for 3 weeks and removed for 1 week</w:t>
      </w:r>
    </w:p>
    <w:sectPr w:rsidR="00C40370" w:rsidRPr="005D119B" w:rsidSect="00734D34">
      <w:type w:val="continuous"/>
      <w:pgSz w:w="12240" w:h="15840"/>
      <w:pgMar w:top="940" w:right="740" w:bottom="280" w:left="780" w:gutter="0"/>
      <w:cols w:num="2" w:equalWidth="0">
        <w:col w:w="5166" w:space="149"/>
        <w:col w:w="54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29" w:rsidRDefault="00DA342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29" w:rsidRDefault="00DA3429">
    <w:pPr>
      <w:pStyle w:val="Footer"/>
    </w:pPr>
    <w:r>
      <w:t>Monica Schaffer, MD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29" w:rsidRDefault="00DA342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29" w:rsidRDefault="00DA342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29" w:rsidRDefault="00DA3429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29" w:rsidRDefault="00DA342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173"/>
    <w:multiLevelType w:val="hybridMultilevel"/>
    <w:tmpl w:val="F014C15C"/>
    <w:lvl w:ilvl="0" w:tplc="72A209EE">
      <w:start w:val="7"/>
      <w:numFmt w:val="decimal"/>
      <w:lvlText w:val="%1."/>
      <w:lvlJc w:val="left"/>
      <w:pPr>
        <w:ind w:left="348" w:hanging="231"/>
        <w:jc w:val="left"/>
      </w:pPr>
      <w:rPr>
        <w:rFonts w:ascii="Arial" w:eastAsia="Arial" w:hAnsi="Arial" w:cs="Arial" w:hint="default"/>
        <w:b/>
        <w:bCs/>
        <w:spacing w:val="-29"/>
        <w:w w:val="100"/>
        <w:sz w:val="28"/>
        <w:szCs w:val="28"/>
      </w:rPr>
    </w:lvl>
    <w:lvl w:ilvl="1" w:tplc="5D2CE8D0">
      <w:numFmt w:val="bullet"/>
      <w:lvlText w:val="•"/>
      <w:lvlJc w:val="left"/>
      <w:pPr>
        <w:ind w:left="846" w:hanging="231"/>
      </w:pPr>
      <w:rPr>
        <w:rFonts w:hint="default"/>
      </w:rPr>
    </w:lvl>
    <w:lvl w:ilvl="2" w:tplc="29FC3234">
      <w:numFmt w:val="bullet"/>
      <w:lvlText w:val="•"/>
      <w:lvlJc w:val="left"/>
      <w:pPr>
        <w:ind w:left="1353" w:hanging="231"/>
      </w:pPr>
      <w:rPr>
        <w:rFonts w:hint="default"/>
      </w:rPr>
    </w:lvl>
    <w:lvl w:ilvl="3" w:tplc="6EF074F2">
      <w:numFmt w:val="bullet"/>
      <w:lvlText w:val="•"/>
      <w:lvlJc w:val="left"/>
      <w:pPr>
        <w:ind w:left="1859" w:hanging="231"/>
      </w:pPr>
      <w:rPr>
        <w:rFonts w:hint="default"/>
      </w:rPr>
    </w:lvl>
    <w:lvl w:ilvl="4" w:tplc="E490F860">
      <w:numFmt w:val="bullet"/>
      <w:lvlText w:val="•"/>
      <w:lvlJc w:val="left"/>
      <w:pPr>
        <w:ind w:left="2366" w:hanging="231"/>
      </w:pPr>
      <w:rPr>
        <w:rFonts w:hint="default"/>
      </w:rPr>
    </w:lvl>
    <w:lvl w:ilvl="5" w:tplc="356A96D0">
      <w:numFmt w:val="bullet"/>
      <w:lvlText w:val="•"/>
      <w:lvlJc w:val="left"/>
      <w:pPr>
        <w:ind w:left="2872" w:hanging="231"/>
      </w:pPr>
      <w:rPr>
        <w:rFonts w:hint="default"/>
      </w:rPr>
    </w:lvl>
    <w:lvl w:ilvl="6" w:tplc="12943C20">
      <w:numFmt w:val="bullet"/>
      <w:lvlText w:val="•"/>
      <w:lvlJc w:val="left"/>
      <w:pPr>
        <w:ind w:left="3379" w:hanging="231"/>
      </w:pPr>
      <w:rPr>
        <w:rFonts w:hint="default"/>
      </w:rPr>
    </w:lvl>
    <w:lvl w:ilvl="7" w:tplc="272AFD58">
      <w:numFmt w:val="bullet"/>
      <w:lvlText w:val="•"/>
      <w:lvlJc w:val="left"/>
      <w:pPr>
        <w:ind w:left="3885" w:hanging="231"/>
      </w:pPr>
      <w:rPr>
        <w:rFonts w:hint="default"/>
      </w:rPr>
    </w:lvl>
    <w:lvl w:ilvl="8" w:tplc="E6525DE6">
      <w:numFmt w:val="bullet"/>
      <w:lvlText w:val="•"/>
      <w:lvlJc w:val="left"/>
      <w:pPr>
        <w:ind w:left="4392" w:hanging="231"/>
      </w:pPr>
      <w:rPr>
        <w:rFonts w:hint="default"/>
      </w:rPr>
    </w:lvl>
  </w:abstractNum>
  <w:abstractNum w:abstractNumId="1">
    <w:nsid w:val="18E00663"/>
    <w:multiLevelType w:val="hybridMultilevel"/>
    <w:tmpl w:val="5F4EC6A8"/>
    <w:lvl w:ilvl="0" w:tplc="91FC161A">
      <w:start w:val="11"/>
      <w:numFmt w:val="decimal"/>
      <w:lvlText w:val="%1."/>
      <w:lvlJc w:val="left"/>
      <w:pPr>
        <w:ind w:left="0" w:hanging="323"/>
        <w:jc w:val="left"/>
      </w:pPr>
      <w:rPr>
        <w:rFonts w:ascii="Arial" w:eastAsia="Arial" w:hAnsi="Arial" w:cs="Arial" w:hint="default"/>
        <w:b/>
        <w:bCs/>
        <w:spacing w:val="0"/>
        <w:w w:val="101"/>
        <w:sz w:val="28"/>
        <w:szCs w:val="28"/>
      </w:rPr>
    </w:lvl>
    <w:lvl w:ilvl="1" w:tplc="A770EDA2">
      <w:numFmt w:val="bullet"/>
      <w:lvlText w:val="•"/>
      <w:lvlJc w:val="left"/>
      <w:pPr>
        <w:ind w:left="474" w:hanging="323"/>
      </w:pPr>
      <w:rPr>
        <w:rFonts w:hint="default"/>
      </w:rPr>
    </w:lvl>
    <w:lvl w:ilvl="2" w:tplc="F650E986">
      <w:numFmt w:val="bullet"/>
      <w:lvlText w:val="•"/>
      <w:lvlJc w:val="left"/>
      <w:pPr>
        <w:ind w:left="957" w:hanging="323"/>
      </w:pPr>
      <w:rPr>
        <w:rFonts w:hint="default"/>
      </w:rPr>
    </w:lvl>
    <w:lvl w:ilvl="3" w:tplc="422AB51C">
      <w:numFmt w:val="bullet"/>
      <w:lvlText w:val="•"/>
      <w:lvlJc w:val="left"/>
      <w:pPr>
        <w:ind w:left="1439" w:hanging="323"/>
      </w:pPr>
      <w:rPr>
        <w:rFonts w:hint="default"/>
      </w:rPr>
    </w:lvl>
    <w:lvl w:ilvl="4" w:tplc="84D2EECC">
      <w:numFmt w:val="bullet"/>
      <w:lvlText w:val="•"/>
      <w:lvlJc w:val="left"/>
      <w:pPr>
        <w:ind w:left="1922" w:hanging="323"/>
      </w:pPr>
      <w:rPr>
        <w:rFonts w:hint="default"/>
      </w:rPr>
    </w:lvl>
    <w:lvl w:ilvl="5" w:tplc="A2644F8E">
      <w:numFmt w:val="bullet"/>
      <w:lvlText w:val="•"/>
      <w:lvlJc w:val="left"/>
      <w:pPr>
        <w:ind w:left="2404" w:hanging="323"/>
      </w:pPr>
      <w:rPr>
        <w:rFonts w:hint="default"/>
      </w:rPr>
    </w:lvl>
    <w:lvl w:ilvl="6" w:tplc="8076906E">
      <w:numFmt w:val="bullet"/>
      <w:lvlText w:val="•"/>
      <w:lvlJc w:val="left"/>
      <w:pPr>
        <w:ind w:left="2887" w:hanging="323"/>
      </w:pPr>
      <w:rPr>
        <w:rFonts w:hint="default"/>
      </w:rPr>
    </w:lvl>
    <w:lvl w:ilvl="7" w:tplc="31C601B2">
      <w:numFmt w:val="bullet"/>
      <w:lvlText w:val="•"/>
      <w:lvlJc w:val="left"/>
      <w:pPr>
        <w:ind w:left="3369" w:hanging="323"/>
      </w:pPr>
      <w:rPr>
        <w:rFonts w:hint="default"/>
      </w:rPr>
    </w:lvl>
    <w:lvl w:ilvl="8" w:tplc="8A8CAD08">
      <w:numFmt w:val="bullet"/>
      <w:lvlText w:val="•"/>
      <w:lvlJc w:val="left"/>
      <w:pPr>
        <w:ind w:left="3852" w:hanging="323"/>
      </w:pPr>
      <w:rPr>
        <w:rFonts w:hint="default"/>
      </w:rPr>
    </w:lvl>
  </w:abstractNum>
  <w:abstractNum w:abstractNumId="2">
    <w:nsid w:val="54FF10C4"/>
    <w:multiLevelType w:val="hybridMultilevel"/>
    <w:tmpl w:val="A8E04ABA"/>
    <w:lvl w:ilvl="0" w:tplc="1A884EAA">
      <w:start w:val="14"/>
      <w:numFmt w:val="decimal"/>
      <w:lvlText w:val="%1."/>
      <w:lvlJc w:val="left"/>
      <w:pPr>
        <w:ind w:left="348" w:hanging="338"/>
        <w:jc w:val="left"/>
      </w:pPr>
      <w:rPr>
        <w:rFonts w:ascii="Arial" w:eastAsia="Arial" w:hAnsi="Arial" w:cs="Arial" w:hint="default"/>
        <w:b/>
        <w:bCs/>
        <w:spacing w:val="-29"/>
        <w:w w:val="100"/>
        <w:sz w:val="28"/>
        <w:szCs w:val="28"/>
      </w:rPr>
    </w:lvl>
    <w:lvl w:ilvl="1" w:tplc="74427BAA">
      <w:numFmt w:val="bullet"/>
      <w:lvlText w:val="•"/>
      <w:lvlJc w:val="left"/>
      <w:pPr>
        <w:ind w:left="822" w:hanging="338"/>
      </w:pPr>
      <w:rPr>
        <w:rFonts w:hint="default"/>
      </w:rPr>
    </w:lvl>
    <w:lvl w:ilvl="2" w:tplc="8536E9D0">
      <w:numFmt w:val="bullet"/>
      <w:lvlText w:val="•"/>
      <w:lvlJc w:val="left"/>
      <w:pPr>
        <w:ind w:left="1305" w:hanging="338"/>
      </w:pPr>
      <w:rPr>
        <w:rFonts w:hint="default"/>
      </w:rPr>
    </w:lvl>
    <w:lvl w:ilvl="3" w:tplc="9776137A">
      <w:numFmt w:val="bullet"/>
      <w:lvlText w:val="•"/>
      <w:lvlJc w:val="left"/>
      <w:pPr>
        <w:ind w:left="1787" w:hanging="338"/>
      </w:pPr>
      <w:rPr>
        <w:rFonts w:hint="default"/>
      </w:rPr>
    </w:lvl>
    <w:lvl w:ilvl="4" w:tplc="9FEED418">
      <w:numFmt w:val="bullet"/>
      <w:lvlText w:val="•"/>
      <w:lvlJc w:val="left"/>
      <w:pPr>
        <w:ind w:left="2270" w:hanging="338"/>
      </w:pPr>
      <w:rPr>
        <w:rFonts w:hint="default"/>
      </w:rPr>
    </w:lvl>
    <w:lvl w:ilvl="5" w:tplc="52B69AD4">
      <w:numFmt w:val="bullet"/>
      <w:lvlText w:val="•"/>
      <w:lvlJc w:val="left"/>
      <w:pPr>
        <w:ind w:left="2752" w:hanging="338"/>
      </w:pPr>
      <w:rPr>
        <w:rFonts w:hint="default"/>
      </w:rPr>
    </w:lvl>
    <w:lvl w:ilvl="6" w:tplc="3CFE2860">
      <w:numFmt w:val="bullet"/>
      <w:lvlText w:val="•"/>
      <w:lvlJc w:val="left"/>
      <w:pPr>
        <w:ind w:left="3235" w:hanging="338"/>
      </w:pPr>
      <w:rPr>
        <w:rFonts w:hint="default"/>
      </w:rPr>
    </w:lvl>
    <w:lvl w:ilvl="7" w:tplc="2DC66E98">
      <w:numFmt w:val="bullet"/>
      <w:lvlText w:val="•"/>
      <w:lvlJc w:val="left"/>
      <w:pPr>
        <w:ind w:left="3717" w:hanging="338"/>
      </w:pPr>
      <w:rPr>
        <w:rFonts w:hint="default"/>
      </w:rPr>
    </w:lvl>
    <w:lvl w:ilvl="8" w:tplc="2500C7CA">
      <w:numFmt w:val="bullet"/>
      <w:lvlText w:val="•"/>
      <w:lvlJc w:val="left"/>
      <w:pPr>
        <w:ind w:left="4200" w:hanging="33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rawingGridVerticalSpacing w:val="299"/>
  <w:displayHorizontalDrawingGridEvery w:val="2"/>
  <w:characterSpacingControl w:val="doNotCompress"/>
  <w:compat>
    <w:ulTrailSpace/>
  </w:compat>
  <w:rsids>
    <w:rsidRoot w:val="00C40370"/>
    <w:rsid w:val="00107510"/>
    <w:rsid w:val="00387862"/>
    <w:rsid w:val="003D7D58"/>
    <w:rsid w:val="005D119B"/>
    <w:rsid w:val="00734D34"/>
    <w:rsid w:val="00860101"/>
    <w:rsid w:val="009622FB"/>
    <w:rsid w:val="00B42F3B"/>
    <w:rsid w:val="00C40370"/>
    <w:rsid w:val="00D835D8"/>
    <w:rsid w:val="00DA3429"/>
    <w:rsid w:val="00F9584D"/>
  </w:rsids>
  <m:mathPr>
    <m:mathFont m:val="OpenSans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4D34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734D34"/>
    <w:pPr>
      <w:spacing w:before="1"/>
      <w:ind w:left="11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734D34"/>
    <w:pPr>
      <w:ind w:left="348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734D34"/>
    <w:pPr>
      <w:ind w:left="348"/>
    </w:pPr>
  </w:style>
  <w:style w:type="paragraph" w:customStyle="1" w:styleId="TableParagraph">
    <w:name w:val="Table Paragraph"/>
    <w:basedOn w:val="Normal"/>
    <w:uiPriority w:val="1"/>
    <w:qFormat/>
    <w:rsid w:val="00734D34"/>
  </w:style>
  <w:style w:type="paragraph" w:styleId="Header">
    <w:name w:val="header"/>
    <w:basedOn w:val="Normal"/>
    <w:link w:val="HeaderChar"/>
    <w:uiPriority w:val="99"/>
    <w:semiHidden/>
    <w:unhideWhenUsed/>
    <w:rsid w:val="00DA34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4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DA3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429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Clue</vt:lpstr>
    </vt:vector>
  </TitlesOfParts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Clue</dc:title>
  <cp:lastModifiedBy>Monica Schaffer</cp:lastModifiedBy>
  <cp:revision>3</cp:revision>
  <dcterms:created xsi:type="dcterms:W3CDTF">2019-04-29T19:28:00Z</dcterms:created>
  <dcterms:modified xsi:type="dcterms:W3CDTF">2019-04-30T14:26:00Z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2018-06-26T00:00:00Z</vt:filetime>
  </property>
</Properties>
</file>