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A10E" w14:textId="3362AA26" w:rsidR="00C24069" w:rsidRPr="003025C2" w:rsidRDefault="008A10ED" w:rsidP="003025C2">
      <w:pPr>
        <w:spacing w:line="259" w:lineRule="auto"/>
        <w:rPr>
          <w:b/>
        </w:rPr>
      </w:pPr>
      <w:r w:rsidRPr="003025C2">
        <w:rPr>
          <w:b/>
        </w:rPr>
        <w:t xml:space="preserve">Micronutrient Lecture </w:t>
      </w:r>
      <w:r w:rsidR="001921BC" w:rsidRPr="003025C2">
        <w:rPr>
          <w:b/>
        </w:rPr>
        <w:t>–</w:t>
      </w:r>
      <w:r w:rsidRPr="003025C2">
        <w:rPr>
          <w:b/>
        </w:rPr>
        <w:t xml:space="preserve"> </w:t>
      </w:r>
      <w:r w:rsidR="001921BC" w:rsidRPr="003025C2">
        <w:rPr>
          <w:b/>
        </w:rPr>
        <w:t>S</w:t>
      </w:r>
      <w:r w:rsidRPr="003025C2">
        <w:rPr>
          <w:b/>
        </w:rPr>
        <w:t>urvey</w:t>
      </w:r>
      <w:r w:rsidR="001921BC" w:rsidRPr="003025C2">
        <w:rPr>
          <w:b/>
        </w:rPr>
        <w:t xml:space="preserve"> Tool</w:t>
      </w:r>
    </w:p>
    <w:p w14:paraId="0F5E2CAF" w14:textId="77777777" w:rsidR="003025C2" w:rsidRDefault="003025C2" w:rsidP="003025C2">
      <w:pPr>
        <w:spacing w:line="259" w:lineRule="auto"/>
      </w:pPr>
      <w:r>
        <w:rPr>
          <w:b/>
        </w:rPr>
        <w:t xml:space="preserve">Dr. Jo Marie Reilly, MD, MPH </w:t>
      </w:r>
    </w:p>
    <w:p w14:paraId="25BB7F32" w14:textId="45DCFE5A" w:rsidR="003025C2" w:rsidRPr="003025C2" w:rsidRDefault="003025C2" w:rsidP="003025C2">
      <w:pPr>
        <w:spacing w:line="259" w:lineRule="auto"/>
        <w:ind w:left="-5"/>
      </w:pPr>
      <w:r>
        <w:rPr>
          <w:b/>
        </w:rPr>
        <w:t>Kevin Robinson, BS</w:t>
      </w:r>
    </w:p>
    <w:p w14:paraId="36B16DCC" w14:textId="77777777" w:rsidR="001921BC" w:rsidRDefault="001921BC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</w:p>
    <w:p w14:paraId="2B6D494C" w14:textId="66B9B455" w:rsidR="001921BC" w:rsidRPr="001921BC" w:rsidRDefault="001921BC">
      <w:pPr>
        <w:rPr>
          <w:rFonts w:ascii="docs-Roboto" w:hAnsi="docs-Roboto"/>
          <w:i/>
          <w:iCs/>
          <w:color w:val="202124"/>
          <w:shd w:val="clear" w:color="auto" w:fill="FFFFFF"/>
        </w:rPr>
      </w:pPr>
      <w:r w:rsidRPr="001921BC">
        <w:rPr>
          <w:rFonts w:ascii="docs-Roboto" w:hAnsi="docs-Roboto"/>
          <w:i/>
          <w:iCs/>
          <w:color w:val="202124"/>
          <w:shd w:val="clear" w:color="auto" w:fill="FFFFFF"/>
        </w:rPr>
        <w:t>Note – Questions 1-8 were administered for all 3 survey iterations. Questions 9-11 were only given post-lecture and at 3-month follow-up.</w:t>
      </w:r>
    </w:p>
    <w:p w14:paraId="4F34DC66" w14:textId="77777777" w:rsidR="00B67F29" w:rsidRDefault="00B67F29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</w:p>
    <w:p w14:paraId="7A8BADF1" w14:textId="25E08F36" w:rsidR="00B67F29" w:rsidRDefault="00B67F29">
      <w:pPr>
        <w:rPr>
          <w:rFonts w:ascii="docs-Roboto" w:hAnsi="docs-Roboto"/>
          <w:color w:val="202124"/>
          <w:shd w:val="clear" w:color="auto" w:fill="F8F9FA"/>
        </w:rPr>
      </w:pPr>
      <w:r>
        <w:rPr>
          <w:rFonts w:ascii="docs-Roboto" w:hAnsi="docs-Roboto"/>
          <w:color w:val="202124"/>
          <w:shd w:val="clear" w:color="auto" w:fill="F8F9FA"/>
        </w:rPr>
        <w:t>Please provide the last 4 digits of your cell phone number (to help us anonymously compare pre-post survey data)</w:t>
      </w:r>
    </w:p>
    <w:p w14:paraId="133B6BEF" w14:textId="77777777" w:rsidR="00B67F29" w:rsidRDefault="00B67F29">
      <w:pPr>
        <w:rPr>
          <w:rFonts w:ascii="docs-Roboto" w:hAnsi="docs-Roboto"/>
          <w:color w:val="202124"/>
          <w:shd w:val="clear" w:color="auto" w:fill="F8F9FA"/>
        </w:rPr>
      </w:pPr>
    </w:p>
    <w:p w14:paraId="7CAB6A7E" w14:textId="01D15E9F" w:rsidR="00B67F29" w:rsidRPr="00B67F29" w:rsidRDefault="00B67F29">
      <w:pPr>
        <w:rPr>
          <w:rFonts w:ascii="docs-Roboto" w:hAnsi="docs-Roboto"/>
          <w:color w:val="202124"/>
          <w:u w:val="single"/>
          <w:shd w:val="clear" w:color="auto" w:fill="F8F9FA"/>
        </w:rPr>
      </w:pPr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</w:t>
      </w:r>
      <w:proofErr w:type="gramStart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_(</w:t>
      </w:r>
      <w:proofErr w:type="gramEnd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Short answer text)</w:t>
      </w:r>
      <w:r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___________________________________</w:t>
      </w:r>
    </w:p>
    <w:p w14:paraId="4DE8F33A" w14:textId="77777777" w:rsidR="00B67F29" w:rsidRDefault="00B67F29">
      <w:pPr>
        <w:rPr>
          <w:rFonts w:ascii="docs-Roboto" w:hAnsi="docs-Roboto"/>
          <w:color w:val="202124"/>
          <w:shd w:val="clear" w:color="auto" w:fill="F8F9FA"/>
        </w:rPr>
      </w:pPr>
    </w:p>
    <w:p w14:paraId="191A45D4" w14:textId="77777777" w:rsidR="00B67F29" w:rsidRDefault="00B67F29">
      <w:pPr>
        <w:rPr>
          <w:rFonts w:ascii="docs-Roboto" w:hAnsi="docs-Roboto"/>
          <w:color w:val="202124"/>
          <w:shd w:val="clear" w:color="auto" w:fill="F8F9FA"/>
        </w:rPr>
      </w:pPr>
    </w:p>
    <w:p w14:paraId="2A2CB27F" w14:textId="038FFB89" w:rsidR="00B67F29" w:rsidRPr="00B67F29" w:rsidRDefault="00B67F29" w:rsidP="001921BC">
      <w:pPr>
        <w:pStyle w:val="ListParagraph"/>
        <w:numPr>
          <w:ilvl w:val="0"/>
          <w:numId w:val="3"/>
        </w:numPr>
        <w:ind w:left="360"/>
        <w:rPr>
          <w:rFonts w:ascii="docs-Roboto" w:hAnsi="docs-Roboto"/>
          <w:color w:val="202124"/>
          <w:shd w:val="clear" w:color="auto" w:fill="F8F9FA"/>
        </w:rPr>
      </w:pPr>
      <w:r w:rsidRPr="00B67F29">
        <w:rPr>
          <w:rFonts w:ascii="docs-Roboto" w:hAnsi="docs-Roboto"/>
          <w:color w:val="202124"/>
          <w:shd w:val="clear" w:color="auto" w:fill="F8F9FA"/>
        </w:rPr>
        <w:t>Which of the following is the leading cause of blindness in children worldwide?</w:t>
      </w:r>
    </w:p>
    <w:p w14:paraId="49E547CC" w14:textId="77777777" w:rsidR="00B67F29" w:rsidRDefault="00B67F29" w:rsidP="001921BC">
      <w:pPr>
        <w:ind w:left="360"/>
        <w:rPr>
          <w:rFonts w:ascii="docs-Roboto" w:hAnsi="docs-Roboto"/>
          <w:color w:val="202124"/>
          <w:shd w:val="clear" w:color="auto" w:fill="F8F9FA"/>
        </w:rPr>
      </w:pPr>
    </w:p>
    <w:p w14:paraId="32035A86" w14:textId="0F11B5EB" w:rsidR="00B67F29" w:rsidRDefault="00B67F29" w:rsidP="001921BC">
      <w:pPr>
        <w:pStyle w:val="ListParagraph"/>
        <w:numPr>
          <w:ilvl w:val="0"/>
          <w:numId w:val="2"/>
        </w:numPr>
        <w:ind w:left="360"/>
      </w:pPr>
      <w:r w:rsidRPr="00B67F29">
        <w:t>Glaucoma</w:t>
      </w:r>
    </w:p>
    <w:p w14:paraId="0DA819B2" w14:textId="30D1432C" w:rsidR="00B67F29" w:rsidRDefault="00B67F29" w:rsidP="001921BC">
      <w:pPr>
        <w:pStyle w:val="ListParagraph"/>
        <w:numPr>
          <w:ilvl w:val="0"/>
          <w:numId w:val="2"/>
        </w:numPr>
        <w:ind w:left="360"/>
      </w:pPr>
      <w:r>
        <w:t>Vitamin A Deficiency</w:t>
      </w:r>
    </w:p>
    <w:p w14:paraId="687E9C13" w14:textId="31B4D528" w:rsidR="00B67F29" w:rsidRDefault="00B67F29" w:rsidP="001921BC">
      <w:pPr>
        <w:pStyle w:val="ListParagraph"/>
        <w:numPr>
          <w:ilvl w:val="0"/>
          <w:numId w:val="2"/>
        </w:numPr>
        <w:ind w:left="360"/>
      </w:pPr>
      <w:r>
        <w:t>Vitamin B12 Deficiency</w:t>
      </w:r>
    </w:p>
    <w:p w14:paraId="2DFDFD2E" w14:textId="5A97E770" w:rsidR="00B67F29" w:rsidRDefault="00B67F29" w:rsidP="001921BC">
      <w:pPr>
        <w:pStyle w:val="ListParagraph"/>
        <w:numPr>
          <w:ilvl w:val="0"/>
          <w:numId w:val="2"/>
        </w:numPr>
        <w:ind w:left="360"/>
      </w:pPr>
      <w:r>
        <w:t xml:space="preserve">Infants who are fed formula without vitamin C </w:t>
      </w:r>
      <w:proofErr w:type="gramStart"/>
      <w:r>
        <w:t>supplementation</w:t>
      </w:r>
      <w:proofErr w:type="gramEnd"/>
    </w:p>
    <w:p w14:paraId="7D5847D6" w14:textId="77777777" w:rsidR="00B67F29" w:rsidRDefault="00B67F29" w:rsidP="001921BC">
      <w:pPr>
        <w:ind w:left="360"/>
      </w:pPr>
    </w:p>
    <w:p w14:paraId="6CE6099F" w14:textId="40FE36C0" w:rsidR="00B67F29" w:rsidRPr="00B67F29" w:rsidRDefault="00B67F29" w:rsidP="001921BC">
      <w:pPr>
        <w:pStyle w:val="ListParagraph"/>
        <w:numPr>
          <w:ilvl w:val="0"/>
          <w:numId w:val="3"/>
        </w:numPr>
        <w:ind w:left="360"/>
      </w:pPr>
      <w:r>
        <w:rPr>
          <w:rFonts w:ascii="docs-Roboto" w:hAnsi="docs-Roboto"/>
          <w:color w:val="202124"/>
          <w:shd w:val="clear" w:color="auto" w:fill="F8F9FA"/>
        </w:rPr>
        <w:t>Which of the following mineral supplements is now being recommended for all children starting at 6 months of age?</w:t>
      </w:r>
    </w:p>
    <w:p w14:paraId="37A7B9BF" w14:textId="659B9486" w:rsidR="00B67F29" w:rsidRDefault="00B67F29" w:rsidP="001921BC">
      <w:pPr>
        <w:pStyle w:val="ListParagraph"/>
        <w:numPr>
          <w:ilvl w:val="0"/>
          <w:numId w:val="4"/>
        </w:numPr>
        <w:ind w:left="360"/>
      </w:pPr>
      <w:r>
        <w:t>Copper</w:t>
      </w:r>
    </w:p>
    <w:p w14:paraId="6DAD523F" w14:textId="4BDAFF2C" w:rsidR="00B67F29" w:rsidRDefault="00B67F29" w:rsidP="001921BC">
      <w:pPr>
        <w:pStyle w:val="ListParagraph"/>
        <w:numPr>
          <w:ilvl w:val="0"/>
          <w:numId w:val="4"/>
        </w:numPr>
        <w:ind w:left="360"/>
      </w:pPr>
      <w:r>
        <w:t>Iodine</w:t>
      </w:r>
    </w:p>
    <w:p w14:paraId="54A1B885" w14:textId="46D26161" w:rsidR="00B67F29" w:rsidRDefault="00B67F29" w:rsidP="001921BC">
      <w:pPr>
        <w:pStyle w:val="ListParagraph"/>
        <w:numPr>
          <w:ilvl w:val="0"/>
          <w:numId w:val="4"/>
        </w:numPr>
        <w:ind w:left="360"/>
      </w:pPr>
      <w:r>
        <w:t>Iron</w:t>
      </w:r>
    </w:p>
    <w:p w14:paraId="50C20DF6" w14:textId="50E71716" w:rsidR="00B67F29" w:rsidRDefault="00B67F29" w:rsidP="001921BC">
      <w:pPr>
        <w:pStyle w:val="ListParagraph"/>
        <w:numPr>
          <w:ilvl w:val="0"/>
          <w:numId w:val="4"/>
        </w:numPr>
        <w:ind w:left="360"/>
      </w:pPr>
      <w:r>
        <w:t>Fluoride</w:t>
      </w:r>
    </w:p>
    <w:p w14:paraId="21756BB9" w14:textId="14A5ABA9" w:rsidR="00B67F29" w:rsidRDefault="00B67F29" w:rsidP="001921BC">
      <w:pPr>
        <w:pStyle w:val="ListParagraph"/>
        <w:numPr>
          <w:ilvl w:val="0"/>
          <w:numId w:val="4"/>
        </w:numPr>
        <w:ind w:left="360"/>
      </w:pPr>
      <w:r>
        <w:t>Zinc</w:t>
      </w:r>
    </w:p>
    <w:p w14:paraId="3B61FD93" w14:textId="6BFB8552" w:rsidR="00B67F29" w:rsidRDefault="00B67F29" w:rsidP="001921BC">
      <w:pPr>
        <w:ind w:left="360"/>
      </w:pPr>
    </w:p>
    <w:p w14:paraId="1287A0DE" w14:textId="592161AA" w:rsidR="00B67F29" w:rsidRPr="00B67F29" w:rsidRDefault="00B67F29" w:rsidP="001921BC">
      <w:pPr>
        <w:pStyle w:val="ListParagraph"/>
        <w:numPr>
          <w:ilvl w:val="0"/>
          <w:numId w:val="3"/>
        </w:numPr>
        <w:ind w:left="360"/>
      </w:pPr>
      <w:r>
        <w:rPr>
          <w:rFonts w:ascii="docs-Roboto" w:hAnsi="docs-Roboto"/>
          <w:color w:val="202124"/>
          <w:shd w:val="clear" w:color="auto" w:fill="F1F3F4"/>
        </w:rPr>
        <w:t>At one time, the disease rickets had all but disappeared from the U.S. Now, rickets is making a comeback. Which infants are most likely to get rickets?</w:t>
      </w:r>
    </w:p>
    <w:p w14:paraId="2A338CBA" w14:textId="57221929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 w:rsidRPr="00B67F29">
        <w:t>African American infants who are breastfed</w:t>
      </w:r>
    </w:p>
    <w:p w14:paraId="02062D91" w14:textId="66D713A1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proofErr w:type="spellStart"/>
      <w:r>
        <w:t>Causasian</w:t>
      </w:r>
      <w:proofErr w:type="spellEnd"/>
      <w:r>
        <w:t xml:space="preserve"> infants who are </w:t>
      </w:r>
      <w:proofErr w:type="gramStart"/>
      <w:r>
        <w:t>breastfed</w:t>
      </w:r>
      <w:proofErr w:type="gramEnd"/>
    </w:p>
    <w:p w14:paraId="2C82E2EB" w14:textId="4E77F9C3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>
        <w:t>Hispanic infants who are breastfed</w:t>
      </w:r>
    </w:p>
    <w:p w14:paraId="00798507" w14:textId="20A23629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>
        <w:t xml:space="preserve">Any infant who is fed </w:t>
      </w:r>
      <w:proofErr w:type="gramStart"/>
      <w:r>
        <w:t>formula</w:t>
      </w:r>
      <w:proofErr w:type="gramEnd"/>
    </w:p>
    <w:p w14:paraId="6C73DBAF" w14:textId="77777777" w:rsidR="00B67F29" w:rsidRDefault="00B67F29" w:rsidP="001921BC">
      <w:pPr>
        <w:tabs>
          <w:tab w:val="left" w:pos="1080"/>
        </w:tabs>
        <w:ind w:left="360"/>
      </w:pPr>
    </w:p>
    <w:p w14:paraId="56D4FC5B" w14:textId="52240EBF" w:rsidR="00B67F29" w:rsidRPr="00B67F29" w:rsidRDefault="00B67F29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8F9FA"/>
        </w:rPr>
        <w:t>Which of the following can occur in pregnant women with folate deficiency?</w:t>
      </w:r>
    </w:p>
    <w:p w14:paraId="179B1260" w14:textId="1BA2F69C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>
        <w:t xml:space="preserve">Developmental delays including </w:t>
      </w:r>
      <w:proofErr w:type="spellStart"/>
      <w:proofErr w:type="gramStart"/>
      <w:r>
        <w:t>austism</w:t>
      </w:r>
      <w:proofErr w:type="spellEnd"/>
      <w:proofErr w:type="gramEnd"/>
    </w:p>
    <w:p w14:paraId="5F3E0766" w14:textId="22B15411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 w:rsidRPr="00B67F29">
        <w:t>Neural tube defect</w:t>
      </w:r>
    </w:p>
    <w:p w14:paraId="099314F6" w14:textId="02C9DA51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 w:rsidRPr="00B67F29">
        <w:t>Premature birth</w:t>
      </w:r>
    </w:p>
    <w:p w14:paraId="7FCBF310" w14:textId="59DAD281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 w:rsidRPr="00B67F29">
        <w:t>Congenital heart disease</w:t>
      </w:r>
    </w:p>
    <w:p w14:paraId="08BE3271" w14:textId="22ED9865" w:rsidR="00B67F29" w:rsidRDefault="00B67F29" w:rsidP="001921BC">
      <w:pPr>
        <w:pStyle w:val="ListParagraph"/>
        <w:numPr>
          <w:ilvl w:val="1"/>
          <w:numId w:val="3"/>
        </w:numPr>
        <w:tabs>
          <w:tab w:val="left" w:pos="1080"/>
        </w:tabs>
        <w:ind w:left="360" w:firstLine="0"/>
      </w:pPr>
      <w:r w:rsidRPr="00B67F29">
        <w:t>Cleft lip palate</w:t>
      </w:r>
    </w:p>
    <w:p w14:paraId="38164C84" w14:textId="77777777" w:rsidR="00B67F29" w:rsidRDefault="00B67F29" w:rsidP="001921BC">
      <w:pPr>
        <w:tabs>
          <w:tab w:val="left" w:pos="1080"/>
        </w:tabs>
        <w:ind w:left="360"/>
      </w:pPr>
    </w:p>
    <w:p w14:paraId="06F11A89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3CD1EDEC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3501590A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12667F9E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3E51E97E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6B20F464" w14:textId="77777777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</w:p>
    <w:p w14:paraId="161DA955" w14:textId="677769C1" w:rsidR="00B67F29" w:rsidRDefault="00B67F29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Please state the extent that you agree with the following statements:</w:t>
      </w:r>
    </w:p>
    <w:p w14:paraId="16D748AE" w14:textId="77777777" w:rsidR="00B67F29" w:rsidRDefault="00B67F29" w:rsidP="001921BC">
      <w:pPr>
        <w:tabs>
          <w:tab w:val="left" w:pos="1080"/>
        </w:tabs>
        <w:ind w:left="360"/>
      </w:pPr>
    </w:p>
    <w:p w14:paraId="2DC8FCFF" w14:textId="0FEC8C10" w:rsidR="00B67F29" w:rsidRPr="00B67F29" w:rsidRDefault="00B67F29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1F3F4"/>
        </w:rPr>
        <w:t>I feel confident in my ability to assess nutritional deficiencies at various stages across the life cycle.</w:t>
      </w:r>
    </w:p>
    <w:p w14:paraId="710D38E8" w14:textId="3CD35FE6" w:rsidR="00B67F29" w:rsidRDefault="00B67F29" w:rsidP="001921BC">
      <w:pPr>
        <w:tabs>
          <w:tab w:val="left" w:pos="1080"/>
        </w:tabs>
        <w:ind w:left="360"/>
      </w:pPr>
      <w:r w:rsidRPr="00B67F29">
        <w:rPr>
          <w:noProof/>
        </w:rPr>
        <w:drawing>
          <wp:inline distT="0" distB="0" distL="0" distR="0" wp14:anchorId="1412D60C" wp14:editId="31AA3585">
            <wp:extent cx="5181600" cy="863600"/>
            <wp:effectExtent l="0" t="0" r="0" b="0"/>
            <wp:docPr id="629323516" name="Picture 1" descr="A group of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16" name="Picture 1" descr="A group of circles with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6241" w14:textId="77777777" w:rsidR="001921BC" w:rsidRPr="001921BC" w:rsidRDefault="001921BC" w:rsidP="001921BC">
      <w:pPr>
        <w:pStyle w:val="ListParagraph"/>
        <w:tabs>
          <w:tab w:val="left" w:pos="1080"/>
        </w:tabs>
        <w:ind w:left="360"/>
      </w:pPr>
    </w:p>
    <w:p w14:paraId="50664C65" w14:textId="366D7B85" w:rsidR="00B67F29" w:rsidRP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8F9FA"/>
        </w:rPr>
        <w:t xml:space="preserve">I feel confident in my ability to counsel patients on </w:t>
      </w:r>
      <w:proofErr w:type="gramStart"/>
      <w:r>
        <w:rPr>
          <w:rFonts w:ascii="docs-Roboto" w:hAnsi="docs-Roboto"/>
          <w:color w:val="202124"/>
          <w:shd w:val="clear" w:color="auto" w:fill="F8F9FA"/>
        </w:rPr>
        <w:t>nutrition</w:t>
      </w:r>
      <w:proofErr w:type="gramEnd"/>
    </w:p>
    <w:p w14:paraId="7B2433DB" w14:textId="23B80284" w:rsidR="001921BC" w:rsidRDefault="001921BC" w:rsidP="001921BC">
      <w:pPr>
        <w:tabs>
          <w:tab w:val="left" w:pos="1080"/>
        </w:tabs>
        <w:ind w:left="360"/>
      </w:pPr>
      <w:r w:rsidRPr="00B67F29">
        <w:rPr>
          <w:noProof/>
        </w:rPr>
        <w:drawing>
          <wp:inline distT="0" distB="0" distL="0" distR="0" wp14:anchorId="65454683" wp14:editId="2DAEF126">
            <wp:extent cx="5181600" cy="863600"/>
            <wp:effectExtent l="0" t="0" r="0" b="0"/>
            <wp:docPr id="2091687054" name="Picture 2091687054" descr="A group of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16" name="Picture 1" descr="A group of circles with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F2D4" w14:textId="77777777" w:rsidR="001921BC" w:rsidRDefault="001921BC" w:rsidP="001921BC">
      <w:pPr>
        <w:tabs>
          <w:tab w:val="left" w:pos="1080"/>
        </w:tabs>
        <w:ind w:left="360"/>
      </w:pPr>
    </w:p>
    <w:p w14:paraId="3EAD3BC9" w14:textId="678BCCA0" w:rsidR="001921BC" w:rsidRP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8F9FA"/>
        </w:rPr>
        <w:t xml:space="preserve">I think that more nutrition content should be included in the medical school </w:t>
      </w:r>
      <w:proofErr w:type="gramStart"/>
      <w:r>
        <w:rPr>
          <w:rFonts w:ascii="docs-Roboto" w:hAnsi="docs-Roboto"/>
          <w:color w:val="202124"/>
          <w:shd w:val="clear" w:color="auto" w:fill="F8F9FA"/>
        </w:rPr>
        <w:t>curriculum</w:t>
      </w:r>
      <w:proofErr w:type="gramEnd"/>
    </w:p>
    <w:p w14:paraId="7B62B07A" w14:textId="1419305C" w:rsidR="001921BC" w:rsidRDefault="001921BC" w:rsidP="001921BC">
      <w:pPr>
        <w:pStyle w:val="ListParagraph"/>
        <w:tabs>
          <w:tab w:val="left" w:pos="1080"/>
        </w:tabs>
        <w:ind w:left="360"/>
      </w:pPr>
      <w:r w:rsidRPr="00B67F29">
        <w:rPr>
          <w:noProof/>
        </w:rPr>
        <w:drawing>
          <wp:inline distT="0" distB="0" distL="0" distR="0" wp14:anchorId="2560EC9A" wp14:editId="126185BF">
            <wp:extent cx="5181600" cy="863600"/>
            <wp:effectExtent l="0" t="0" r="0" b="0"/>
            <wp:docPr id="1669402238" name="Picture 1669402238" descr="A group of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16" name="Picture 1" descr="A group of circles with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1E789" w14:textId="77777777" w:rsidR="001921BC" w:rsidRDefault="001921BC" w:rsidP="001921BC">
      <w:pPr>
        <w:pStyle w:val="ListParagraph"/>
        <w:tabs>
          <w:tab w:val="left" w:pos="1080"/>
        </w:tabs>
        <w:ind w:left="360"/>
      </w:pPr>
    </w:p>
    <w:p w14:paraId="56570AA7" w14:textId="4F52DE99" w:rsidR="001921BC" w:rsidRP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1F3F4"/>
        </w:rPr>
        <w:t xml:space="preserve">Learning more about nutrition motivates me to change my own personal dietary </w:t>
      </w:r>
      <w:proofErr w:type="gramStart"/>
      <w:r>
        <w:rPr>
          <w:rFonts w:ascii="docs-Roboto" w:hAnsi="docs-Roboto"/>
          <w:color w:val="202124"/>
          <w:shd w:val="clear" w:color="auto" w:fill="F1F3F4"/>
        </w:rPr>
        <w:t>behaviors</w:t>
      </w:r>
      <w:proofErr w:type="gramEnd"/>
    </w:p>
    <w:p w14:paraId="12B0394D" w14:textId="5AACB4C1" w:rsidR="001921BC" w:rsidRDefault="001921BC" w:rsidP="001921BC">
      <w:pPr>
        <w:tabs>
          <w:tab w:val="left" w:pos="1080"/>
        </w:tabs>
        <w:ind w:left="360"/>
      </w:pPr>
      <w:r w:rsidRPr="00B67F29">
        <w:rPr>
          <w:noProof/>
        </w:rPr>
        <w:drawing>
          <wp:inline distT="0" distB="0" distL="0" distR="0" wp14:anchorId="2E9F3B1D" wp14:editId="2DAB89B3">
            <wp:extent cx="5181600" cy="863600"/>
            <wp:effectExtent l="0" t="0" r="0" b="0"/>
            <wp:docPr id="1548499242" name="Picture 1548499242" descr="A group of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16" name="Picture 1" descr="A group of circles with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FC50" w14:textId="77777777" w:rsidR="001921BC" w:rsidRPr="001921BC" w:rsidRDefault="001921BC" w:rsidP="001921BC">
      <w:pPr>
        <w:tabs>
          <w:tab w:val="left" w:pos="1080"/>
        </w:tabs>
        <w:ind w:left="360"/>
      </w:pPr>
    </w:p>
    <w:p w14:paraId="127803A7" w14:textId="2EF70A68" w:rsid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</w:pPr>
      <w:r>
        <w:rPr>
          <w:rFonts w:ascii="docs-Roboto" w:hAnsi="docs-Roboto"/>
          <w:color w:val="202124"/>
          <w:shd w:val="clear" w:color="auto" w:fill="F8F9FA"/>
        </w:rPr>
        <w:t xml:space="preserve">I feel that this lecture was worthwhile and taught me information that will help me counsel future </w:t>
      </w:r>
      <w:proofErr w:type="gramStart"/>
      <w:r>
        <w:rPr>
          <w:rFonts w:ascii="docs-Roboto" w:hAnsi="docs-Roboto"/>
          <w:color w:val="202124"/>
          <w:shd w:val="clear" w:color="auto" w:fill="F8F9FA"/>
        </w:rPr>
        <w:t>patients</w:t>
      </w:r>
      <w:proofErr w:type="gramEnd"/>
    </w:p>
    <w:p w14:paraId="4547AF02" w14:textId="6A11C973" w:rsidR="001921BC" w:rsidRDefault="001921BC" w:rsidP="001921BC">
      <w:pPr>
        <w:tabs>
          <w:tab w:val="left" w:pos="1080"/>
        </w:tabs>
        <w:ind w:left="360"/>
      </w:pPr>
      <w:r w:rsidRPr="00B67F29">
        <w:rPr>
          <w:noProof/>
        </w:rPr>
        <w:drawing>
          <wp:inline distT="0" distB="0" distL="0" distR="0" wp14:anchorId="476A25EE" wp14:editId="4E3DFD8B">
            <wp:extent cx="5181600" cy="863600"/>
            <wp:effectExtent l="0" t="0" r="0" b="0"/>
            <wp:docPr id="1194979073" name="Picture 1194979073" descr="A group of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16" name="Picture 1" descr="A group of circles with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047B" w14:textId="77777777" w:rsidR="001921BC" w:rsidRDefault="001921BC" w:rsidP="001921BC">
      <w:pPr>
        <w:tabs>
          <w:tab w:val="left" w:pos="1080"/>
        </w:tabs>
        <w:ind w:left="360"/>
      </w:pPr>
    </w:p>
    <w:p w14:paraId="6FF1C580" w14:textId="77777777" w:rsidR="001921BC" w:rsidRDefault="001921BC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8F9FA"/>
        </w:rPr>
      </w:pPr>
    </w:p>
    <w:p w14:paraId="230B1FF5" w14:textId="77777777" w:rsidR="001921BC" w:rsidRDefault="001921BC" w:rsidP="001921BC">
      <w:pPr>
        <w:tabs>
          <w:tab w:val="left" w:pos="1080"/>
        </w:tabs>
        <w:rPr>
          <w:rFonts w:ascii="docs-Roboto" w:hAnsi="docs-Roboto"/>
          <w:color w:val="202124"/>
          <w:shd w:val="clear" w:color="auto" w:fill="F8F9FA"/>
        </w:rPr>
      </w:pPr>
    </w:p>
    <w:p w14:paraId="275C506A" w14:textId="07BAA7A9" w:rsidR="001921BC" w:rsidRP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 w:hanging="90"/>
        <w:rPr>
          <w:rFonts w:ascii="docs-Roboto" w:hAnsi="docs-Roboto"/>
          <w:color w:val="202124"/>
          <w:shd w:val="clear" w:color="auto" w:fill="F8F9FA"/>
        </w:rPr>
      </w:pPr>
      <w:r w:rsidRPr="001921BC">
        <w:rPr>
          <w:rFonts w:ascii="docs-Roboto" w:hAnsi="docs-Roboto"/>
          <w:color w:val="202124"/>
          <w:shd w:val="clear" w:color="auto" w:fill="F8F9FA"/>
        </w:rPr>
        <w:t>How will you change your own dietary behaviors after receiving this lecture?</w:t>
      </w:r>
    </w:p>
    <w:p w14:paraId="1A84E79B" w14:textId="77777777" w:rsidR="001921BC" w:rsidRDefault="001921BC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8F9FA"/>
        </w:rPr>
      </w:pPr>
    </w:p>
    <w:p w14:paraId="2ECD0FA3" w14:textId="531431ED" w:rsidR="001921BC" w:rsidRDefault="001921BC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8F9FA"/>
        </w:rPr>
      </w:pPr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</w:t>
      </w:r>
      <w:proofErr w:type="gramStart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_(</w:t>
      </w:r>
      <w:proofErr w:type="gramEnd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Short answer text)</w:t>
      </w:r>
      <w:r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___________________________________</w:t>
      </w:r>
    </w:p>
    <w:p w14:paraId="301BEEF0" w14:textId="77777777" w:rsidR="001921BC" w:rsidRDefault="001921BC" w:rsidP="001921BC">
      <w:p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8F9FA"/>
        </w:rPr>
      </w:pPr>
    </w:p>
    <w:p w14:paraId="1B0A51FD" w14:textId="2CC40EA5" w:rsidR="001921BC" w:rsidRPr="001921BC" w:rsidRDefault="001921BC" w:rsidP="001921BC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="docs-Roboto" w:hAnsi="docs-Roboto"/>
          <w:color w:val="202124"/>
          <w:shd w:val="clear" w:color="auto" w:fill="F1F3F4"/>
        </w:rPr>
      </w:pPr>
      <w:r w:rsidRPr="001921BC">
        <w:rPr>
          <w:rFonts w:ascii="docs-Roboto" w:hAnsi="docs-Roboto"/>
          <w:color w:val="202124"/>
          <w:shd w:val="clear" w:color="auto" w:fill="F1F3F4"/>
        </w:rPr>
        <w:t>How will you counsel your patients differently after receiving this lecture?</w:t>
      </w:r>
    </w:p>
    <w:p w14:paraId="50CAC434" w14:textId="77777777" w:rsidR="001921BC" w:rsidRDefault="001921BC" w:rsidP="001921BC">
      <w:pPr>
        <w:tabs>
          <w:tab w:val="left" w:pos="1080"/>
        </w:tabs>
        <w:rPr>
          <w:rFonts w:ascii="docs-Roboto" w:hAnsi="docs-Roboto"/>
          <w:color w:val="202124"/>
          <w:shd w:val="clear" w:color="auto" w:fill="F1F3F4"/>
        </w:rPr>
      </w:pPr>
    </w:p>
    <w:p w14:paraId="5E7B4007" w14:textId="48CC3D98" w:rsidR="001921BC" w:rsidRDefault="001921BC" w:rsidP="001921BC">
      <w:pPr>
        <w:tabs>
          <w:tab w:val="left" w:pos="1080"/>
        </w:tabs>
      </w:pPr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</w:t>
      </w:r>
      <w:proofErr w:type="gramStart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_(</w:t>
      </w:r>
      <w:proofErr w:type="gramEnd"/>
      <w:r w:rsidRPr="00B67F29">
        <w:rPr>
          <w:rFonts w:ascii="docs-Roboto" w:hAnsi="docs-Roboto"/>
          <w:color w:val="202124"/>
          <w:u w:val="single"/>
          <w:shd w:val="clear" w:color="auto" w:fill="F8F9FA"/>
        </w:rPr>
        <w:t>Short answer text)</w:t>
      </w:r>
      <w:r>
        <w:rPr>
          <w:rFonts w:ascii="docs-Roboto" w:hAnsi="docs-Roboto"/>
          <w:color w:val="202124"/>
          <w:u w:val="single"/>
          <w:shd w:val="clear" w:color="auto" w:fill="F8F9FA"/>
        </w:rPr>
        <w:t>___________________________________</w:t>
      </w:r>
    </w:p>
    <w:sectPr w:rsidR="0019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23BE" w14:textId="77777777" w:rsidR="006D31A5" w:rsidRDefault="006D31A5" w:rsidP="001921BC">
      <w:r>
        <w:separator/>
      </w:r>
    </w:p>
  </w:endnote>
  <w:endnote w:type="continuationSeparator" w:id="0">
    <w:p w14:paraId="391F4371" w14:textId="77777777" w:rsidR="006D31A5" w:rsidRDefault="006D31A5" w:rsidP="0019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37DD" w14:textId="77777777" w:rsidR="006D31A5" w:rsidRDefault="006D31A5" w:rsidP="001921BC">
      <w:r>
        <w:separator/>
      </w:r>
    </w:p>
  </w:footnote>
  <w:footnote w:type="continuationSeparator" w:id="0">
    <w:p w14:paraId="079E9EDE" w14:textId="77777777" w:rsidR="006D31A5" w:rsidRDefault="006D31A5" w:rsidP="0019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10"/>
    <w:multiLevelType w:val="hybridMultilevel"/>
    <w:tmpl w:val="2FD8ED20"/>
    <w:lvl w:ilvl="0" w:tplc="7DD48BDE">
      <w:start w:val="4"/>
      <w:numFmt w:val="bullet"/>
      <w:lvlText w:val="-"/>
      <w:lvlJc w:val="left"/>
      <w:pPr>
        <w:ind w:left="720" w:hanging="360"/>
      </w:pPr>
      <w:rPr>
        <w:rFonts w:ascii="docs-Roboto" w:eastAsiaTheme="minorHAnsi" w:hAnsi="docs-Roboto" w:cstheme="minorBidi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E3C"/>
    <w:multiLevelType w:val="hybridMultilevel"/>
    <w:tmpl w:val="48601A04"/>
    <w:lvl w:ilvl="0" w:tplc="D352B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32796"/>
    <w:multiLevelType w:val="hybridMultilevel"/>
    <w:tmpl w:val="2DDA787A"/>
    <w:lvl w:ilvl="0" w:tplc="17184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22D39"/>
    <w:multiLevelType w:val="hybridMultilevel"/>
    <w:tmpl w:val="8506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7936">
    <w:abstractNumId w:val="0"/>
  </w:num>
  <w:num w:numId="2" w16cid:durableId="194735004">
    <w:abstractNumId w:val="2"/>
  </w:num>
  <w:num w:numId="3" w16cid:durableId="1930918321">
    <w:abstractNumId w:val="3"/>
  </w:num>
  <w:num w:numId="4" w16cid:durableId="213852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ED"/>
    <w:rsid w:val="000764AF"/>
    <w:rsid w:val="000E1C6B"/>
    <w:rsid w:val="000E399F"/>
    <w:rsid w:val="00114259"/>
    <w:rsid w:val="001177A4"/>
    <w:rsid w:val="00124DF6"/>
    <w:rsid w:val="001263AE"/>
    <w:rsid w:val="0013443D"/>
    <w:rsid w:val="001605A9"/>
    <w:rsid w:val="00181CA3"/>
    <w:rsid w:val="0018317B"/>
    <w:rsid w:val="0018437E"/>
    <w:rsid w:val="001921BC"/>
    <w:rsid w:val="00195CCA"/>
    <w:rsid w:val="00210D36"/>
    <w:rsid w:val="002723D1"/>
    <w:rsid w:val="00284ACE"/>
    <w:rsid w:val="00285D06"/>
    <w:rsid w:val="00290770"/>
    <w:rsid w:val="00292611"/>
    <w:rsid w:val="002B4B04"/>
    <w:rsid w:val="002B505F"/>
    <w:rsid w:val="002D177A"/>
    <w:rsid w:val="002D3251"/>
    <w:rsid w:val="002E7C1B"/>
    <w:rsid w:val="002F2AB9"/>
    <w:rsid w:val="002F3E07"/>
    <w:rsid w:val="002F7765"/>
    <w:rsid w:val="003025C2"/>
    <w:rsid w:val="003333C6"/>
    <w:rsid w:val="00367859"/>
    <w:rsid w:val="003A3A5E"/>
    <w:rsid w:val="003E44F7"/>
    <w:rsid w:val="00464B35"/>
    <w:rsid w:val="00467C04"/>
    <w:rsid w:val="004743F0"/>
    <w:rsid w:val="004A177B"/>
    <w:rsid w:val="004A6BE7"/>
    <w:rsid w:val="004D453F"/>
    <w:rsid w:val="004E3DA1"/>
    <w:rsid w:val="004F5549"/>
    <w:rsid w:val="00510991"/>
    <w:rsid w:val="005327EB"/>
    <w:rsid w:val="005572F6"/>
    <w:rsid w:val="0056233F"/>
    <w:rsid w:val="00585474"/>
    <w:rsid w:val="005F1180"/>
    <w:rsid w:val="006075A2"/>
    <w:rsid w:val="0061361E"/>
    <w:rsid w:val="00616020"/>
    <w:rsid w:val="0066753D"/>
    <w:rsid w:val="00696DCA"/>
    <w:rsid w:val="006B4D65"/>
    <w:rsid w:val="006B7EC6"/>
    <w:rsid w:val="006D31A5"/>
    <w:rsid w:val="006D6FD7"/>
    <w:rsid w:val="006E0BBC"/>
    <w:rsid w:val="00701EEC"/>
    <w:rsid w:val="0078197C"/>
    <w:rsid w:val="007D42B9"/>
    <w:rsid w:val="00843654"/>
    <w:rsid w:val="00847577"/>
    <w:rsid w:val="008777E0"/>
    <w:rsid w:val="00886988"/>
    <w:rsid w:val="008A10ED"/>
    <w:rsid w:val="008D374F"/>
    <w:rsid w:val="0090057D"/>
    <w:rsid w:val="00945C12"/>
    <w:rsid w:val="009514B8"/>
    <w:rsid w:val="00960AA4"/>
    <w:rsid w:val="00961918"/>
    <w:rsid w:val="009D7309"/>
    <w:rsid w:val="009F37DA"/>
    <w:rsid w:val="009F70F8"/>
    <w:rsid w:val="00A050FE"/>
    <w:rsid w:val="00A05F79"/>
    <w:rsid w:val="00A320BA"/>
    <w:rsid w:val="00A35D71"/>
    <w:rsid w:val="00A44243"/>
    <w:rsid w:val="00A61228"/>
    <w:rsid w:val="00AB2B51"/>
    <w:rsid w:val="00B52680"/>
    <w:rsid w:val="00B5655B"/>
    <w:rsid w:val="00B67F29"/>
    <w:rsid w:val="00BF5E99"/>
    <w:rsid w:val="00C01FF7"/>
    <w:rsid w:val="00C24069"/>
    <w:rsid w:val="00C50BC4"/>
    <w:rsid w:val="00CB687A"/>
    <w:rsid w:val="00D01FA6"/>
    <w:rsid w:val="00D43D0C"/>
    <w:rsid w:val="00D44140"/>
    <w:rsid w:val="00D8174F"/>
    <w:rsid w:val="00D852AE"/>
    <w:rsid w:val="00DE4B25"/>
    <w:rsid w:val="00DF22AB"/>
    <w:rsid w:val="00E90D86"/>
    <w:rsid w:val="00EA1410"/>
    <w:rsid w:val="00EA16F4"/>
    <w:rsid w:val="00F073D1"/>
    <w:rsid w:val="00F231C8"/>
    <w:rsid w:val="00F416A0"/>
    <w:rsid w:val="00F50964"/>
    <w:rsid w:val="00F569CF"/>
    <w:rsid w:val="00F74D97"/>
    <w:rsid w:val="00F95918"/>
    <w:rsid w:val="00FA2BCF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4548"/>
  <w15:chartTrackingRefBased/>
  <w15:docId w15:val="{8B738EFD-C86F-5F48-8E3E-6EF3844F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BC"/>
  </w:style>
  <w:style w:type="paragraph" w:styleId="Footer">
    <w:name w:val="footer"/>
    <w:basedOn w:val="Normal"/>
    <w:link w:val="FooterChar"/>
    <w:uiPriority w:val="99"/>
    <w:unhideWhenUsed/>
    <w:rsid w:val="00192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Robinson</dc:creator>
  <cp:keywords/>
  <dc:description/>
  <cp:lastModifiedBy>Kevin Robinson</cp:lastModifiedBy>
  <cp:revision>2</cp:revision>
  <dcterms:created xsi:type="dcterms:W3CDTF">2023-07-26T17:05:00Z</dcterms:created>
  <dcterms:modified xsi:type="dcterms:W3CDTF">2023-07-28T16:55:00Z</dcterms:modified>
</cp:coreProperties>
</file>